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53" w:rsidRDefault="001A0553" w:rsidP="001A0553">
      <w:pPr>
        <w:spacing w:after="0" w:line="300" w:lineRule="atLeast"/>
        <w:ind w:left="0"/>
        <w:textAlignment w:val="baseline"/>
        <w:rPr>
          <w:rFonts w:ascii="Verdana" w:eastAsia="Times New Roman" w:hAnsi="Verdana" w:cs="Times New Roman"/>
          <w:color w:val="000000"/>
          <w:sz w:val="32"/>
          <w:szCs w:val="32"/>
          <w:lang w:bidi="ar-SA"/>
        </w:rPr>
      </w:pPr>
      <w:r>
        <w:rPr>
          <w:rFonts w:asciiTheme="majorHAnsi" w:hAnsiTheme="majorHAnsi"/>
          <w:color w:val="000000" w:themeColor="text1"/>
          <w:sz w:val="28"/>
          <w:szCs w:val="28"/>
          <w:lang w:val="az-Latn-AZ"/>
        </w:rPr>
        <w:t xml:space="preserve">                   </w:t>
      </w:r>
      <w:r>
        <w:rPr>
          <w:rFonts w:ascii="Verdana" w:eastAsia="Times New Roman" w:hAnsi="Verdana" w:cs="Times New Roman"/>
          <w:color w:val="000000"/>
          <w:sz w:val="32"/>
          <w:szCs w:val="32"/>
          <w:lang w:bidi="ar-SA"/>
        </w:rPr>
        <w:t xml:space="preserve">                 </w:t>
      </w:r>
    </w:p>
    <w:p w:rsidR="001A0553" w:rsidRDefault="001A0553" w:rsidP="001A0553">
      <w:pPr>
        <w:spacing w:after="0" w:line="300" w:lineRule="atLeast"/>
        <w:ind w:left="0"/>
        <w:textAlignment w:val="baseline"/>
        <w:rPr>
          <w:rFonts w:ascii="Verdana" w:eastAsia="Times New Roman" w:hAnsi="Verdana" w:cs="Times New Roman"/>
          <w:color w:val="000000"/>
          <w:sz w:val="32"/>
          <w:szCs w:val="32"/>
          <w:lang w:bidi="ar-SA"/>
        </w:rPr>
      </w:pPr>
      <w:r>
        <w:rPr>
          <w:sz w:val="36"/>
          <w:szCs w:val="36"/>
          <w:lang w:val="az-Latn-AZ"/>
        </w:rPr>
        <w:t>Azərbaycan Respublikas</w:t>
      </w:r>
      <w:r>
        <w:rPr>
          <w:color w:val="000000" w:themeColor="text1"/>
          <w:sz w:val="36"/>
          <w:szCs w:val="36"/>
          <w:lang w:val="az-Latn-AZ"/>
        </w:rPr>
        <w:t>ının Mədəniyyət və Turizm nazirliyi</w:t>
      </w:r>
    </w:p>
    <w:p w:rsidR="001A0553" w:rsidRDefault="001A0553" w:rsidP="001A0553">
      <w:pPr>
        <w:ind w:left="0"/>
        <w:rPr>
          <w:color w:val="000000" w:themeColor="text1"/>
          <w:sz w:val="36"/>
          <w:szCs w:val="36"/>
          <w:lang w:val="az-Latn-AZ"/>
        </w:rPr>
      </w:pPr>
      <w:r>
        <w:rPr>
          <w:color w:val="000000" w:themeColor="text1"/>
          <w:sz w:val="36"/>
          <w:szCs w:val="36"/>
          <w:lang w:val="az-Latn-AZ"/>
        </w:rPr>
        <w:t>Azərbaycan dövlət Mədəniyyət və İncəsənət universiteti</w:t>
      </w:r>
    </w:p>
    <w:p w:rsidR="001A0553" w:rsidRDefault="001A0553" w:rsidP="001A0553">
      <w:pPr>
        <w:ind w:left="0"/>
        <w:rPr>
          <w:color w:val="000000" w:themeColor="text1"/>
          <w:sz w:val="36"/>
          <w:szCs w:val="36"/>
          <w:lang w:val="az-Latn-AZ"/>
        </w:rPr>
      </w:pPr>
      <w:r>
        <w:rPr>
          <w:color w:val="000000" w:themeColor="text1"/>
          <w:sz w:val="36"/>
          <w:szCs w:val="36"/>
          <w:lang w:val="az-Latn-AZ"/>
        </w:rPr>
        <w:t xml:space="preserve">Turizm servisi   fənni  üzrə                                     </w:t>
      </w:r>
    </w:p>
    <w:p w:rsidR="001A0553" w:rsidRDefault="001A0553" w:rsidP="001A0553">
      <w:pPr>
        <w:ind w:left="0"/>
        <w:rPr>
          <w:color w:val="000000" w:themeColor="text1"/>
          <w:sz w:val="36"/>
          <w:szCs w:val="36"/>
          <w:lang w:val="az-Latn-AZ"/>
        </w:rPr>
      </w:pPr>
      <w:r>
        <w:rPr>
          <w:color w:val="000000" w:themeColor="text1"/>
          <w:sz w:val="36"/>
          <w:szCs w:val="36"/>
          <w:lang w:val="az-Latn-AZ"/>
        </w:rPr>
        <w:t xml:space="preserve"> Sərbəst işi</w:t>
      </w:r>
    </w:p>
    <w:p w:rsidR="001A0553" w:rsidRDefault="001A0553" w:rsidP="001A0553">
      <w:pPr>
        <w:ind w:left="0"/>
        <w:rPr>
          <w:color w:val="000000" w:themeColor="text1"/>
          <w:sz w:val="36"/>
          <w:szCs w:val="36"/>
          <w:lang w:val="az-Latn-AZ"/>
        </w:rPr>
      </w:pPr>
      <w:r>
        <w:rPr>
          <w:color w:val="000000" w:themeColor="text1"/>
          <w:sz w:val="36"/>
          <w:szCs w:val="36"/>
          <w:lang w:val="az-Latn-AZ"/>
        </w:rPr>
        <w:t>Tələbə:Seyfəlov Ziya</w:t>
      </w:r>
    </w:p>
    <w:p w:rsidR="001A0553" w:rsidRDefault="001A0553" w:rsidP="001A0553">
      <w:pPr>
        <w:ind w:left="0"/>
        <w:rPr>
          <w:color w:val="000000" w:themeColor="text1"/>
          <w:sz w:val="36"/>
          <w:szCs w:val="36"/>
          <w:lang w:val="az-Latn-AZ"/>
        </w:rPr>
      </w:pPr>
      <w:r>
        <w:rPr>
          <w:color w:val="000000" w:themeColor="text1"/>
          <w:sz w:val="36"/>
          <w:szCs w:val="36"/>
          <w:lang w:val="az-Latn-AZ"/>
        </w:rPr>
        <w:t>Fakultə:Kultralogiya</w:t>
      </w:r>
    </w:p>
    <w:p w:rsidR="001A0553" w:rsidRPr="00800B79" w:rsidRDefault="001A0553" w:rsidP="001A0553">
      <w:pPr>
        <w:ind w:left="0"/>
        <w:rPr>
          <w:color w:val="000000" w:themeColor="text1"/>
          <w:sz w:val="32"/>
          <w:szCs w:val="32"/>
          <w:lang w:val="az-Latn-AZ"/>
        </w:rPr>
      </w:pPr>
      <w:r>
        <w:rPr>
          <w:color w:val="000000" w:themeColor="text1"/>
          <w:sz w:val="36"/>
          <w:szCs w:val="36"/>
          <w:lang w:val="az-Latn-AZ"/>
        </w:rPr>
        <w:t>Mövzu</w:t>
      </w:r>
      <w:r>
        <w:rPr>
          <w:rFonts w:ascii="Verdana" w:eastAsia="Times New Roman" w:hAnsi="Verdana" w:cs="Times New Roman"/>
          <w:color w:val="000000"/>
          <w:sz w:val="32"/>
          <w:szCs w:val="32"/>
          <w:lang w:val="az-Latn-AZ" w:bidi="ar-SA"/>
        </w:rPr>
        <w:t xml:space="preserve"> </w:t>
      </w:r>
      <w:r w:rsidR="00821C7D">
        <w:rPr>
          <w:color w:val="000000" w:themeColor="text1"/>
          <w:sz w:val="32"/>
          <w:szCs w:val="32"/>
          <w:lang w:val="az-Latn-AZ"/>
        </w:rPr>
        <w:t xml:space="preserve">Dəniz qum günəş turizmi ilə mədəni turizm növləri arasindaki əsas fərqli xüsusiyyətlər </w:t>
      </w:r>
    </w:p>
    <w:p w:rsidR="001A0553" w:rsidRDefault="001A0553" w:rsidP="001A0553">
      <w:pPr>
        <w:ind w:left="0"/>
        <w:rPr>
          <w:color w:val="000000" w:themeColor="text1"/>
          <w:sz w:val="36"/>
          <w:szCs w:val="36"/>
          <w:lang w:val="az-Latn-AZ"/>
        </w:rPr>
      </w:pPr>
      <w:r>
        <w:rPr>
          <w:color w:val="000000" w:themeColor="text1"/>
          <w:sz w:val="36"/>
          <w:szCs w:val="36"/>
          <w:lang w:val="az-Latn-AZ"/>
        </w:rPr>
        <w:t>Qrup:To-101</w:t>
      </w:r>
    </w:p>
    <w:p w:rsidR="001A0553" w:rsidRDefault="001A0553" w:rsidP="001A0553">
      <w:pPr>
        <w:ind w:left="0"/>
        <w:rPr>
          <w:color w:val="000000" w:themeColor="text1"/>
          <w:sz w:val="36"/>
          <w:szCs w:val="36"/>
          <w:lang w:val="az-Latn-AZ"/>
        </w:rPr>
      </w:pPr>
      <w:r>
        <w:rPr>
          <w:color w:val="000000" w:themeColor="text1"/>
          <w:sz w:val="36"/>
          <w:szCs w:val="36"/>
          <w:lang w:val="az-Latn-AZ"/>
        </w:rPr>
        <w:t>Kurs:2</w:t>
      </w:r>
    </w:p>
    <w:p w:rsidR="001A0553" w:rsidRDefault="001A0553" w:rsidP="001A0553">
      <w:pPr>
        <w:ind w:left="0"/>
        <w:rPr>
          <w:color w:val="000000" w:themeColor="text1"/>
          <w:sz w:val="36"/>
          <w:szCs w:val="36"/>
          <w:lang w:val="az-Latn-AZ"/>
        </w:rPr>
      </w:pPr>
      <w:r>
        <w:rPr>
          <w:color w:val="000000" w:themeColor="text1"/>
          <w:sz w:val="36"/>
          <w:szCs w:val="36"/>
          <w:lang w:val="az-Latn-AZ"/>
        </w:rPr>
        <w:t>Müəllim Mübariz Süleymmanli</w:t>
      </w:r>
    </w:p>
    <w:p w:rsidR="001A0553" w:rsidRDefault="001A0553" w:rsidP="007D2A3E">
      <w:pPr>
        <w:ind w:left="0"/>
        <w:rPr>
          <w:rFonts w:asciiTheme="majorHAnsi" w:hAnsiTheme="majorHAnsi"/>
          <w:color w:val="000000" w:themeColor="text1"/>
          <w:sz w:val="28"/>
          <w:szCs w:val="28"/>
          <w:lang w:val="az-Latn-AZ"/>
        </w:rPr>
      </w:pPr>
    </w:p>
    <w:p w:rsidR="001A0553" w:rsidRDefault="001A0553" w:rsidP="007D2A3E">
      <w:pPr>
        <w:ind w:left="0"/>
        <w:rPr>
          <w:rFonts w:asciiTheme="majorHAnsi" w:hAnsiTheme="majorHAnsi"/>
          <w:color w:val="000000" w:themeColor="text1"/>
          <w:sz w:val="28"/>
          <w:szCs w:val="28"/>
          <w:lang w:val="az-Latn-AZ"/>
        </w:rPr>
      </w:pPr>
    </w:p>
    <w:p w:rsidR="001A0553" w:rsidRDefault="001A0553" w:rsidP="007D2A3E">
      <w:pPr>
        <w:ind w:left="0"/>
        <w:rPr>
          <w:rFonts w:asciiTheme="majorHAnsi" w:hAnsiTheme="majorHAnsi"/>
          <w:color w:val="000000" w:themeColor="text1"/>
          <w:sz w:val="28"/>
          <w:szCs w:val="28"/>
          <w:lang w:val="az-Latn-AZ"/>
        </w:rPr>
      </w:pPr>
    </w:p>
    <w:p w:rsidR="001A0553" w:rsidRDefault="001A0553" w:rsidP="007D2A3E">
      <w:pPr>
        <w:ind w:left="0"/>
        <w:rPr>
          <w:rFonts w:asciiTheme="majorHAnsi" w:hAnsiTheme="majorHAnsi"/>
          <w:color w:val="000000" w:themeColor="text1"/>
          <w:sz w:val="28"/>
          <w:szCs w:val="28"/>
          <w:lang w:val="az-Latn-AZ"/>
        </w:rPr>
      </w:pPr>
    </w:p>
    <w:p w:rsidR="001A0553" w:rsidRDefault="001A0553" w:rsidP="007D2A3E">
      <w:pPr>
        <w:ind w:left="0"/>
        <w:rPr>
          <w:rFonts w:asciiTheme="majorHAnsi" w:hAnsiTheme="majorHAnsi"/>
          <w:color w:val="000000" w:themeColor="text1"/>
          <w:sz w:val="28"/>
          <w:szCs w:val="28"/>
          <w:lang w:val="az-Latn-AZ"/>
        </w:rPr>
      </w:pPr>
    </w:p>
    <w:p w:rsidR="001A0553" w:rsidRDefault="001A0553" w:rsidP="007D2A3E">
      <w:pPr>
        <w:ind w:left="0"/>
        <w:rPr>
          <w:rFonts w:asciiTheme="majorHAnsi" w:hAnsiTheme="majorHAnsi"/>
          <w:color w:val="000000" w:themeColor="text1"/>
          <w:sz w:val="28"/>
          <w:szCs w:val="28"/>
          <w:lang w:val="az-Latn-AZ"/>
        </w:rPr>
      </w:pPr>
    </w:p>
    <w:p w:rsidR="001A0553" w:rsidRDefault="001A0553" w:rsidP="007D2A3E">
      <w:pPr>
        <w:ind w:left="0"/>
        <w:rPr>
          <w:rFonts w:asciiTheme="majorHAnsi" w:hAnsiTheme="majorHAnsi"/>
          <w:color w:val="000000" w:themeColor="text1"/>
          <w:sz w:val="28"/>
          <w:szCs w:val="28"/>
          <w:lang w:val="az-Latn-AZ"/>
        </w:rPr>
      </w:pPr>
    </w:p>
    <w:p w:rsidR="001A0553" w:rsidRDefault="001A0553" w:rsidP="007D2A3E">
      <w:pPr>
        <w:ind w:left="0"/>
        <w:rPr>
          <w:rFonts w:asciiTheme="majorHAnsi" w:hAnsiTheme="majorHAnsi"/>
          <w:color w:val="000000" w:themeColor="text1"/>
          <w:sz w:val="28"/>
          <w:szCs w:val="28"/>
          <w:lang w:val="az-Latn-AZ"/>
        </w:rPr>
      </w:pPr>
    </w:p>
    <w:p w:rsidR="001A0553" w:rsidRDefault="001A0553" w:rsidP="007D2A3E">
      <w:pPr>
        <w:ind w:left="0"/>
        <w:rPr>
          <w:rFonts w:asciiTheme="majorHAnsi" w:hAnsiTheme="majorHAnsi"/>
          <w:color w:val="000000" w:themeColor="text1"/>
          <w:sz w:val="28"/>
          <w:szCs w:val="28"/>
          <w:lang w:val="az-Latn-AZ"/>
        </w:rPr>
      </w:pPr>
    </w:p>
    <w:p w:rsidR="001A0553" w:rsidRDefault="001A0553" w:rsidP="007D2A3E">
      <w:pPr>
        <w:ind w:left="0"/>
        <w:rPr>
          <w:rFonts w:asciiTheme="majorHAnsi" w:hAnsiTheme="majorHAnsi"/>
          <w:color w:val="000000" w:themeColor="text1"/>
          <w:sz w:val="28"/>
          <w:szCs w:val="28"/>
          <w:lang w:val="az-Latn-AZ"/>
        </w:rPr>
      </w:pPr>
    </w:p>
    <w:p w:rsidR="007D2A3E" w:rsidRPr="007D2A3E" w:rsidRDefault="007D2A3E" w:rsidP="007D2A3E">
      <w:pPr>
        <w:ind w:left="0"/>
        <w:rPr>
          <w:rFonts w:asciiTheme="majorHAnsi" w:hAnsiTheme="majorHAnsi"/>
          <w:color w:val="000000" w:themeColor="text1"/>
          <w:sz w:val="28"/>
          <w:szCs w:val="28"/>
          <w:lang w:val="az-Latn-AZ"/>
        </w:rPr>
      </w:pPr>
      <w:bookmarkStart w:id="0" w:name="_GoBack"/>
      <w:r w:rsidRPr="007D2A3E">
        <w:rPr>
          <w:rFonts w:asciiTheme="majorHAnsi" w:hAnsiTheme="majorHAnsi"/>
          <w:color w:val="000000" w:themeColor="text1"/>
          <w:sz w:val="28"/>
          <w:szCs w:val="28"/>
          <w:lang w:val="az-Latn-AZ"/>
        </w:rPr>
        <w:lastRenderedPageBreak/>
        <w:t>Kütləvi turizm, Turizmdə real həyatdan çox böyük kəsiyə malik olmadan daha çox Turistlərə geldikler iülkedeki həyat şərtlərindən uzaq, fərqli bir həyat tərzi ortaya qoymağa çalışaraq bu fərqliliyi ortaya qoyarkən daha çox turist təcrübələrdən este edilməyə çalışılır. Turistləri vərdiş etdiyi həyatının tam fərqli həyat şərtləri qayğılarını çəkməyə çalışırlar, əlbəttə bu, ev sahibi ölkələr tərəfindən edilməyə işıl</w:t>
      </w:r>
    </w:p>
    <w:p w:rsidR="007D2A3E" w:rsidRPr="007D2A3E" w:rsidRDefault="007D2A3E" w:rsidP="007D2A3E">
      <w:pPr>
        <w:ind w:left="0"/>
        <w:rPr>
          <w:rFonts w:asciiTheme="majorHAnsi" w:hAnsiTheme="majorHAnsi"/>
          <w:color w:val="000000" w:themeColor="text1"/>
          <w:sz w:val="28"/>
          <w:szCs w:val="28"/>
          <w:lang w:val="az-Latn-AZ"/>
        </w:rPr>
      </w:pPr>
      <w:r w:rsidRPr="007D2A3E">
        <w:rPr>
          <w:rFonts w:asciiTheme="majorHAnsi" w:hAnsiTheme="majorHAnsi"/>
          <w:color w:val="000000" w:themeColor="text1"/>
          <w:sz w:val="28"/>
          <w:szCs w:val="28"/>
          <w:lang w:val="az-Latn-AZ"/>
        </w:rPr>
        <w:t xml:space="preserve"> Başda subjugated to ehtiyatlar the belief üzrə, arxeoloji, / ve fəlsəfəsi varlıqları da qoruyaraq turizmi inkişaf etdirmək üçün təklif edilən, turizm fəaliyyətlərinin küük miqyaslı planlaşdırılması və bölgə xalqının qərar vermə mexanizminə iştirakının təmin edilməsidir. Bu yanaşma, iqtisadi maksimizasyon-u hədəfləyən və bu dillərdə daşıma mövqeyini məcbur edən böyük miqyaslı investisiya qoyuluşları tələb edən "kütlə turizmi" siyasətlərindən çox fərqlidir.</w:t>
      </w:r>
    </w:p>
    <w:p w:rsidR="007D2A3E" w:rsidRPr="007D2A3E" w:rsidRDefault="007D2A3E" w:rsidP="007D2A3E">
      <w:pPr>
        <w:ind w:left="0"/>
        <w:rPr>
          <w:rFonts w:asciiTheme="majorHAnsi" w:hAnsiTheme="majorHAnsi"/>
          <w:color w:val="000000" w:themeColor="text1"/>
          <w:sz w:val="28"/>
          <w:szCs w:val="28"/>
          <w:lang w:val="az-Latn-AZ"/>
        </w:rPr>
      </w:pPr>
      <w:r w:rsidRPr="007D2A3E">
        <w:rPr>
          <w:rFonts w:asciiTheme="majorHAnsi" w:hAnsiTheme="majorHAnsi"/>
          <w:color w:val="000000" w:themeColor="text1"/>
          <w:sz w:val="28"/>
          <w:szCs w:val="28"/>
          <w:lang w:val="az-Latn-AZ"/>
        </w:rPr>
        <w:t xml:space="preserve"> Dünyada turizmin inkişaf prosesinə nəzər saldıqda, kütlə turizminin bir başlanğıc olduğu görülür. 1950 və 60lı illərdə orta sinif turizmə iştirak edirlər; Gəlir səviyyəsindəki mütəmadi artım, nəqliyyat texnologiyası və turizm təşkilatındakı inkişaflara paralel ki, ortaya çıxan "ucuz paket tətillər" turizmin getdikcə daha geniş kütlələrə yayılmasına yol açmışdır.</w:t>
      </w:r>
    </w:p>
    <w:p w:rsidR="007D2A3E" w:rsidRPr="007D2A3E" w:rsidRDefault="007D2A3E" w:rsidP="007D2A3E">
      <w:pPr>
        <w:ind w:left="0"/>
        <w:rPr>
          <w:rFonts w:asciiTheme="majorHAnsi" w:hAnsiTheme="majorHAnsi"/>
          <w:color w:val="000000" w:themeColor="text1"/>
          <w:sz w:val="28"/>
          <w:szCs w:val="28"/>
          <w:lang w:val="az-Latn-AZ"/>
        </w:rPr>
      </w:pPr>
      <w:r w:rsidRPr="007D2A3E">
        <w:rPr>
          <w:rFonts w:asciiTheme="majorHAnsi" w:hAnsiTheme="majorHAnsi"/>
          <w:color w:val="000000" w:themeColor="text1"/>
          <w:sz w:val="28"/>
          <w:szCs w:val="28"/>
          <w:lang w:val="az-Latn-AZ"/>
        </w:rPr>
        <w:t xml:space="preserve"> Səciyyələndirmək lazım gələrsə, kütlə turizmi "turist məhsulun subjugated to sərvətlərə əsaslanan olduğu, beynəlxalq nəqliyyatda daha çox" charter" hava yollarının yerləşdirmə cür ki, da tətil kəndlərinin və sahil otellərinin este edildiyi və turist məhsulların hamısı standart paket tətillərindən yarandığı turizmdir. Kütlə turizminə çoxmillətli tur operatorları suverendir. İstirahət edən tur operatoru ki adlandırılan bu təşkilatlar, genişlənmə və bazarı nəzarət siyasətinin bir gərəyi ki, turist göndərən mərkəzlərə nisbətən yaxın inkişaf edən ölkələri yeni tətil cazibə mərkəzlərinə çevirirlərkitle turizminin başlıca xüsusiyyətləri şunlardır Daşıma tutumunu məcbur edən çox sayda iştirak Məkan və zamanda intensivləşmə</w:t>
      </w:r>
      <w:r>
        <w:rPr>
          <w:rFonts w:asciiTheme="majorHAnsi" w:hAnsiTheme="majorHAnsi"/>
          <w:color w:val="000000" w:themeColor="text1"/>
          <w:sz w:val="28"/>
          <w:szCs w:val="28"/>
          <w:lang w:val="az-Latn-AZ"/>
        </w:rPr>
        <w:t xml:space="preserve"> </w:t>
      </w:r>
      <w:r w:rsidRPr="007D2A3E">
        <w:rPr>
          <w:rFonts w:asciiTheme="majorHAnsi" w:hAnsiTheme="majorHAnsi"/>
          <w:color w:val="000000" w:themeColor="text1"/>
          <w:sz w:val="28"/>
          <w:szCs w:val="28"/>
          <w:lang w:val="az-Latn-AZ"/>
        </w:rPr>
        <w:t xml:space="preserve"> Sürətli və nəzarətsiz inkişaf</w:t>
      </w:r>
    </w:p>
    <w:p w:rsidR="007D2A3E" w:rsidRPr="007D2A3E" w:rsidRDefault="007D2A3E" w:rsidP="007D2A3E">
      <w:pPr>
        <w:ind w:left="0"/>
        <w:rPr>
          <w:rFonts w:asciiTheme="majorHAnsi" w:hAnsiTheme="majorHAnsi"/>
          <w:color w:val="000000" w:themeColor="text1"/>
          <w:sz w:val="28"/>
          <w:szCs w:val="28"/>
          <w:lang w:val="az-Latn-AZ"/>
        </w:rPr>
      </w:pPr>
      <w:r w:rsidRPr="007D2A3E">
        <w:rPr>
          <w:rFonts w:asciiTheme="majorHAnsi" w:hAnsiTheme="majorHAnsi"/>
          <w:color w:val="000000" w:themeColor="text1"/>
          <w:sz w:val="28"/>
          <w:szCs w:val="28"/>
          <w:lang w:val="az-Latn-AZ"/>
        </w:rPr>
        <w:t xml:space="preserve"> Böyük miqyaslı, beynəlxalq standartlara uyğun, kollektiv yerləşdirmə sistemi Adətən sahillərə və özünəməxsus təbiət parçalarına fitri</w:t>
      </w:r>
      <w:r>
        <w:rPr>
          <w:rFonts w:asciiTheme="majorHAnsi" w:hAnsiTheme="majorHAnsi"/>
          <w:color w:val="000000" w:themeColor="text1"/>
          <w:sz w:val="28"/>
          <w:szCs w:val="28"/>
          <w:lang w:val="az-Latn-AZ"/>
        </w:rPr>
        <w:t xml:space="preserve"> </w:t>
      </w:r>
      <w:r w:rsidRPr="007D2A3E">
        <w:rPr>
          <w:rFonts w:asciiTheme="majorHAnsi" w:hAnsiTheme="majorHAnsi"/>
          <w:color w:val="000000" w:themeColor="text1"/>
          <w:sz w:val="28"/>
          <w:szCs w:val="28"/>
          <w:lang w:val="az-Latn-AZ"/>
        </w:rPr>
        <w:t xml:space="preserve"> Yerli arxitektura kənarlaşdıran, anonim turizm arxitekturası</w:t>
      </w:r>
      <w:r>
        <w:rPr>
          <w:rFonts w:asciiTheme="majorHAnsi" w:hAnsiTheme="majorHAnsi"/>
          <w:color w:val="000000" w:themeColor="text1"/>
          <w:sz w:val="28"/>
          <w:szCs w:val="28"/>
          <w:lang w:val="az-Latn-AZ"/>
        </w:rPr>
        <w:t xml:space="preserve">  </w:t>
      </w:r>
      <w:r w:rsidRPr="007D2A3E">
        <w:rPr>
          <w:rFonts w:asciiTheme="majorHAnsi" w:hAnsiTheme="majorHAnsi"/>
          <w:color w:val="000000" w:themeColor="text1"/>
          <w:sz w:val="28"/>
          <w:szCs w:val="28"/>
          <w:lang w:val="az-Latn-AZ"/>
        </w:rPr>
        <w:t xml:space="preserve"> Yerli xalq və turist arasındakı </w:t>
      </w:r>
      <w:bookmarkEnd w:id="0"/>
      <w:r w:rsidRPr="007D2A3E">
        <w:rPr>
          <w:rFonts w:asciiTheme="majorHAnsi" w:hAnsiTheme="majorHAnsi"/>
          <w:color w:val="000000" w:themeColor="text1"/>
          <w:sz w:val="28"/>
          <w:szCs w:val="28"/>
          <w:lang w:val="az-Latn-AZ"/>
        </w:rPr>
        <w:lastRenderedPageBreak/>
        <w:t>əlaqənin qopuq olduğu, qapalı turist bölgələri Çoxmillətli tur operatorlarına asılılıq Yerli turist məhsulların xüsusiyyətlərini itirərək standartlaşdırması</w:t>
      </w:r>
    </w:p>
    <w:p w:rsidR="007D2A3E" w:rsidRDefault="007D2A3E" w:rsidP="007D2A3E">
      <w:pPr>
        <w:ind w:left="0"/>
        <w:rPr>
          <w:rFonts w:asciiTheme="majorHAnsi" w:hAnsiTheme="majorHAnsi"/>
          <w:color w:val="000000" w:themeColor="text1"/>
          <w:sz w:val="28"/>
          <w:szCs w:val="28"/>
          <w:lang w:val="az-Latn-AZ"/>
        </w:rPr>
      </w:pPr>
      <w:r w:rsidRPr="007D2A3E">
        <w:rPr>
          <w:rFonts w:asciiTheme="majorHAnsi" w:hAnsiTheme="majorHAnsi"/>
          <w:color w:val="000000" w:themeColor="text1"/>
          <w:sz w:val="28"/>
          <w:szCs w:val="28"/>
          <w:lang w:val="az-Latn-AZ"/>
        </w:rPr>
        <w:t xml:space="preserve"> Miqyas iqtisadiyyatlarına əsaslanan bir inkişaf və investisiya  Kütlə turizminə</w:t>
      </w:r>
      <w:r>
        <w:rPr>
          <w:rFonts w:asciiTheme="majorHAnsi" w:hAnsiTheme="majorHAnsi"/>
          <w:color w:val="000000" w:themeColor="text1"/>
          <w:sz w:val="28"/>
          <w:szCs w:val="28"/>
          <w:lang w:val="az-Latn-AZ"/>
        </w:rPr>
        <w:t xml:space="preserve"> </w:t>
      </w:r>
      <w:r w:rsidRPr="007D2A3E">
        <w:rPr>
          <w:rFonts w:asciiTheme="majorHAnsi" w:hAnsiTheme="majorHAnsi"/>
          <w:color w:val="000000" w:themeColor="text1"/>
          <w:sz w:val="28"/>
          <w:szCs w:val="28"/>
          <w:lang w:val="az-Latn-AZ"/>
        </w:rPr>
        <w:t>bir reaksiya olaraq inkişaf edən "alternativ turizm" siyasətinin əsas xüsusiyyətlə</w:t>
      </w:r>
      <w:r>
        <w:rPr>
          <w:rFonts w:asciiTheme="majorHAnsi" w:hAnsiTheme="majorHAnsi"/>
          <w:color w:val="000000" w:themeColor="text1"/>
          <w:sz w:val="28"/>
          <w:szCs w:val="28"/>
          <w:lang w:val="az-Latn-AZ"/>
        </w:rPr>
        <w:t xml:space="preserve">ri var </w:t>
      </w:r>
    </w:p>
    <w:p w:rsidR="0095132A" w:rsidRDefault="0095132A" w:rsidP="007D2A3E">
      <w:pPr>
        <w:ind w:left="0"/>
        <w:rPr>
          <w:rFonts w:ascii="Verdana" w:hAnsi="Verdana"/>
          <w:color w:val="000000"/>
          <w:shd w:val="clear" w:color="auto" w:fill="F5F5FF"/>
          <w:lang w:val="az-Latn-AZ"/>
        </w:rPr>
      </w:pPr>
      <w:r w:rsidRPr="0095132A">
        <w:rPr>
          <w:rStyle w:val="apple-converted-space"/>
          <w:rFonts w:ascii="Verdana" w:hAnsi="Verdana"/>
          <w:color w:val="000000"/>
          <w:shd w:val="clear" w:color="auto" w:fill="F5F5FF"/>
          <w:lang w:val="az-Latn-AZ"/>
        </w:rPr>
        <w:t> </w:t>
      </w:r>
      <w:r w:rsidRPr="0095132A">
        <w:rPr>
          <w:rFonts w:ascii="Verdana" w:hAnsi="Verdana"/>
          <w:color w:val="000000"/>
          <w:shd w:val="clear" w:color="auto" w:fill="F5F5FF"/>
          <w:lang w:val="az-Latn-AZ"/>
        </w:rPr>
        <w:t>Bölgenin taşıma kapasitesini zorlamayan sınırlı katılım</w:t>
      </w:r>
      <w:r w:rsidRPr="0095132A">
        <w:rPr>
          <w:rFonts w:ascii="Verdana" w:hAnsi="Verdana"/>
          <w:color w:val="000000"/>
          <w:lang w:val="az-Latn-AZ"/>
        </w:rPr>
        <w:br/>
      </w:r>
      <w:r w:rsidRPr="0095132A">
        <w:rPr>
          <w:rFonts w:ascii="Verdana" w:hAnsi="Verdana"/>
          <w:color w:val="000000"/>
          <w:shd w:val="clear" w:color="auto" w:fill="F5F5FF"/>
          <w:lang w:val="az-Latn-AZ"/>
        </w:rPr>
        <w:t>* Turizmin mekan ve zaman açısından yayılması</w:t>
      </w:r>
      <w:r w:rsidRPr="0095132A">
        <w:rPr>
          <w:rFonts w:ascii="Verdana" w:hAnsi="Verdana"/>
          <w:color w:val="000000"/>
          <w:lang w:val="az-Latn-AZ"/>
        </w:rPr>
        <w:br/>
      </w:r>
      <w:r w:rsidRPr="0095132A">
        <w:rPr>
          <w:rFonts w:ascii="Verdana" w:hAnsi="Verdana"/>
          <w:color w:val="000000"/>
          <w:shd w:val="clear" w:color="auto" w:fill="F5F5FF"/>
          <w:lang w:val="az-Latn-AZ"/>
        </w:rPr>
        <w:t>* Yavaş ve denetimli gelişim</w:t>
      </w:r>
      <w:r w:rsidRPr="0095132A">
        <w:rPr>
          <w:rFonts w:ascii="Verdana" w:hAnsi="Verdana"/>
          <w:color w:val="000000"/>
          <w:lang w:val="az-Latn-AZ"/>
        </w:rPr>
        <w:br/>
      </w:r>
      <w:r w:rsidRPr="0095132A">
        <w:rPr>
          <w:rFonts w:ascii="Verdana" w:hAnsi="Verdana"/>
          <w:color w:val="000000"/>
          <w:shd w:val="clear" w:color="auto" w:fill="F5F5FF"/>
          <w:lang w:val="az-Latn-AZ"/>
        </w:rPr>
        <w:t>* Küçük ölçekli turistik işletmeler</w:t>
      </w:r>
      <w:r w:rsidRPr="0095132A">
        <w:rPr>
          <w:rFonts w:ascii="Verdana" w:hAnsi="Verdana"/>
          <w:color w:val="000000"/>
          <w:lang w:val="az-Latn-AZ"/>
        </w:rPr>
        <w:br/>
      </w:r>
      <w:r w:rsidRPr="0095132A">
        <w:rPr>
          <w:rFonts w:ascii="Verdana" w:hAnsi="Verdana"/>
          <w:color w:val="000000"/>
          <w:shd w:val="clear" w:color="auto" w:fill="F5F5FF"/>
          <w:lang w:val="az-Latn-AZ"/>
        </w:rPr>
        <w:t>* Çevreyle uyumlu, özgün turizm mimarisi</w:t>
      </w:r>
      <w:r w:rsidRPr="0095132A">
        <w:rPr>
          <w:rFonts w:ascii="Verdana" w:hAnsi="Verdana"/>
          <w:color w:val="000000"/>
          <w:lang w:val="az-Latn-AZ"/>
        </w:rPr>
        <w:br/>
      </w:r>
      <w:r w:rsidRPr="0095132A">
        <w:rPr>
          <w:rFonts w:ascii="Verdana" w:hAnsi="Verdana"/>
          <w:color w:val="000000"/>
          <w:shd w:val="clear" w:color="auto" w:fill="F5F5FF"/>
          <w:lang w:val="az-Latn-AZ"/>
        </w:rPr>
        <w:t>* Yerel halk ve turist arasındaki iletişimde uyumluluk</w:t>
      </w:r>
      <w:r w:rsidRPr="0095132A">
        <w:rPr>
          <w:rFonts w:ascii="Verdana" w:hAnsi="Verdana"/>
          <w:color w:val="000000"/>
          <w:lang w:val="az-Latn-AZ"/>
        </w:rPr>
        <w:br/>
      </w:r>
      <w:r w:rsidRPr="0095132A">
        <w:rPr>
          <w:rFonts w:ascii="Verdana" w:hAnsi="Verdana"/>
          <w:color w:val="000000"/>
          <w:shd w:val="clear" w:color="auto" w:fill="F5F5FF"/>
          <w:lang w:val="az-Latn-AZ"/>
        </w:rPr>
        <w:t>* Bağımsız çalışan uzmanlaşmış tur operatörleri</w:t>
      </w:r>
      <w:r w:rsidRPr="0095132A">
        <w:rPr>
          <w:rFonts w:ascii="Verdana" w:hAnsi="Verdana"/>
          <w:color w:val="000000"/>
          <w:lang w:val="az-Latn-AZ"/>
        </w:rPr>
        <w:br/>
      </w:r>
      <w:r w:rsidRPr="0095132A">
        <w:rPr>
          <w:rFonts w:ascii="Verdana" w:hAnsi="Verdana"/>
          <w:color w:val="000000"/>
          <w:shd w:val="clear" w:color="auto" w:fill="F5F5FF"/>
          <w:lang w:val="az-Latn-AZ"/>
        </w:rPr>
        <w:t>* Geleneksel ve özgün değerlerin korunması</w:t>
      </w:r>
      <w:r w:rsidRPr="0095132A">
        <w:rPr>
          <w:rFonts w:ascii="Verdana" w:hAnsi="Verdana"/>
          <w:color w:val="000000"/>
          <w:lang w:val="az-Latn-AZ"/>
        </w:rPr>
        <w:br/>
      </w:r>
      <w:r w:rsidRPr="0095132A">
        <w:rPr>
          <w:rFonts w:ascii="Verdana" w:hAnsi="Verdana"/>
          <w:color w:val="000000"/>
          <w:shd w:val="clear" w:color="auto" w:fill="F5F5FF"/>
          <w:lang w:val="az-Latn-AZ"/>
        </w:rPr>
        <w:t>* Yerel ölçekte turizm planlaması</w:t>
      </w:r>
      <w:r w:rsidRPr="0095132A">
        <w:rPr>
          <w:rFonts w:ascii="Verdana" w:hAnsi="Verdana"/>
          <w:color w:val="000000"/>
          <w:lang w:val="az-Latn-AZ"/>
        </w:rPr>
        <w:br/>
      </w:r>
      <w:r w:rsidRPr="0095132A">
        <w:rPr>
          <w:rFonts w:ascii="Verdana" w:hAnsi="Verdana"/>
          <w:color w:val="000000"/>
          <w:shd w:val="clear" w:color="auto" w:fill="F5F5FF"/>
          <w:lang w:val="az-Latn-AZ"/>
        </w:rPr>
        <w:t>* Turistik istihdamda yöre halkında öncelik verilmesi</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b/>
          <w:bCs/>
          <w:color w:val="000000"/>
          <w:sz w:val="27"/>
          <w:lang w:val="az-Latn-AZ" w:bidi="ar-SA"/>
        </w:rPr>
        <w:t>Mədəni turizm</w:t>
      </w:r>
      <w:r w:rsidRPr="001473BF">
        <w:rPr>
          <w:rFonts w:ascii="Times New Roman" w:eastAsia="Times New Roman" w:hAnsi="Times New Roman" w:cs="Times New Roman"/>
          <w:b/>
          <w:bCs/>
          <w:color w:val="000000"/>
          <w:sz w:val="27"/>
          <w:szCs w:val="27"/>
          <w:lang w:val="az-Latn-AZ" w:bidi="ar-SA"/>
        </w:rPr>
        <w:t>:</w:t>
      </w:r>
      <w:r w:rsidRPr="001473BF">
        <w:rPr>
          <w:rFonts w:ascii="Times New Roman" w:eastAsia="Times New Roman" w:hAnsi="Times New Roman" w:cs="Times New Roman"/>
          <w:b/>
          <w:bCs/>
          <w:color w:val="000000"/>
          <w:sz w:val="27"/>
          <w:lang w:val="az-Latn-AZ" w:bidi="ar-SA"/>
        </w:rPr>
        <w:t> ilin bütün mövsümlərində</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b/>
          <w:bCs/>
          <w:color w:val="000000"/>
          <w:sz w:val="27"/>
          <w:szCs w:val="27"/>
          <w:lang w:val="az-Latn-AZ" w:bidi="ar-SA"/>
        </w:rPr>
        <w:t> </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b/>
          <w:bCs/>
          <w:color w:val="000000"/>
          <w:sz w:val="27"/>
          <w:szCs w:val="27"/>
          <w:lang w:val="az-Latn-AZ" w:bidi="ar-SA"/>
        </w:rPr>
        <w:t>Tarixi mədəniyyət abidələri turizmin inkişafına təsir göstərən, ölkənin turistlər üçün cəlbedici olmasını şərtləndirən mühüm faktorlardandır.</w:t>
      </w:r>
      <w:r w:rsidRPr="001473BF">
        <w:rPr>
          <w:rFonts w:ascii="Times New Roman" w:eastAsia="Times New Roman" w:hAnsi="Times New Roman" w:cs="Times New Roman"/>
          <w:b/>
          <w:bCs/>
          <w:color w:val="000000"/>
          <w:sz w:val="27"/>
          <w:lang w:val="az-Latn-AZ" w:bidi="ar-SA"/>
        </w:rPr>
        <w:t> Çünki istənilən ölkəyə səyahət edən turist həmin ölkənin tarixinə, yaşayış tərzini əks etdirən maddi-mədəniyyət nümunələrinəmaraq göstərir. Öz növbəsində hər bir ölkə də qədimliyini, bəşər sivilizasiyasının formalaşmasındakı rolunu sübuta yetirmək</w:t>
      </w:r>
      <w:r w:rsidRPr="001473BF">
        <w:rPr>
          <w:rFonts w:ascii="Times New Roman" w:eastAsia="Times New Roman" w:hAnsi="Times New Roman" w:cs="Times New Roman"/>
          <w:b/>
          <w:bCs/>
          <w:color w:val="000000"/>
          <w:sz w:val="27"/>
          <w:szCs w:val="27"/>
          <w:lang w:val="az-Latn-AZ" w:bidi="ar-SA"/>
        </w:rPr>
        <w:t>,</w:t>
      </w:r>
      <w:r w:rsidRPr="001473BF">
        <w:rPr>
          <w:rFonts w:ascii="Times New Roman" w:eastAsia="Times New Roman" w:hAnsi="Times New Roman" w:cs="Times New Roman"/>
          <w:b/>
          <w:bCs/>
          <w:color w:val="000000"/>
          <w:sz w:val="27"/>
          <w:lang w:val="az-Latn-AZ" w:bidi="ar-SA"/>
        </w:rPr>
        <w:t> onu dünyayatəqdim etmək üçün mədəni irs nümunələrindən faydalanmış olur</w:t>
      </w:r>
      <w:r w:rsidRPr="001473BF">
        <w:rPr>
          <w:rFonts w:ascii="Times New Roman" w:eastAsia="Times New Roman" w:hAnsi="Times New Roman" w:cs="Times New Roman"/>
          <w:b/>
          <w:bCs/>
          <w:color w:val="000000"/>
          <w:sz w:val="27"/>
          <w:szCs w:val="27"/>
          <w:lang w:val="az-Latn-AZ" w:bidi="ar-SA"/>
        </w:rPr>
        <w:t>.</w:t>
      </w:r>
      <w:r w:rsidRPr="001473BF">
        <w:rPr>
          <w:rFonts w:ascii="Times New Roman" w:eastAsia="Times New Roman" w:hAnsi="Times New Roman" w:cs="Times New Roman"/>
          <w:b/>
          <w:bCs/>
          <w:color w:val="000000"/>
          <w:sz w:val="27"/>
          <w:lang w:val="az-Latn-AZ" w:bidi="ar-SA"/>
        </w:rPr>
        <w:t> Deməli</w:t>
      </w:r>
      <w:r w:rsidRPr="001473BF">
        <w:rPr>
          <w:rFonts w:ascii="Times New Roman" w:eastAsia="Times New Roman" w:hAnsi="Times New Roman" w:cs="Times New Roman"/>
          <w:b/>
          <w:bCs/>
          <w:color w:val="000000"/>
          <w:sz w:val="27"/>
          <w:szCs w:val="27"/>
          <w:lang w:val="az-Latn-AZ" w:bidi="ar-SA"/>
        </w:rPr>
        <w:t>,</w:t>
      </w:r>
      <w:r w:rsidRPr="001473BF">
        <w:rPr>
          <w:rFonts w:ascii="Times New Roman" w:eastAsia="Times New Roman" w:hAnsi="Times New Roman" w:cs="Times New Roman"/>
          <w:b/>
          <w:bCs/>
          <w:color w:val="000000"/>
          <w:sz w:val="27"/>
          <w:lang w:val="az-Latn-AZ" w:bidi="ar-SA"/>
        </w:rPr>
        <w:t> turizm də öz növbəsində ölkənin mədəni irsinin dünyayatanıdılmasında vasitə rolu oynayır</w:t>
      </w:r>
      <w:r w:rsidRPr="001473BF">
        <w:rPr>
          <w:rFonts w:ascii="Times New Roman" w:eastAsia="Times New Roman" w:hAnsi="Times New Roman" w:cs="Times New Roman"/>
          <w:b/>
          <w:bCs/>
          <w:color w:val="000000"/>
          <w:sz w:val="27"/>
          <w:szCs w:val="27"/>
          <w:lang w:val="az-Latn-AZ" w:bidi="ar-SA"/>
        </w:rPr>
        <w:t>.</w:t>
      </w:r>
    </w:p>
    <w:p w:rsidR="001473BF" w:rsidRPr="001473BF" w:rsidRDefault="001473BF" w:rsidP="001473BF">
      <w:pPr>
        <w:spacing w:after="0" w:line="240" w:lineRule="auto"/>
        <w:ind w:left="0"/>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color w:val="000000"/>
          <w:sz w:val="27"/>
          <w:szCs w:val="27"/>
          <w:lang w:val="az-Latn-AZ" w:bidi="ar-SA"/>
        </w:rPr>
        <w:t>Ərazisində qədim yaşayış məskənlərinın, abidələrin olduğu Azərbaycanda son dövrlər turizmin digər növləri ilə yanaşı, mədəni turizmin inkişafına xüsusi önəm verilir.</w:t>
      </w:r>
      <w:r w:rsidRPr="001473BF">
        <w:rPr>
          <w:rFonts w:ascii="Times New Roman" w:eastAsia="Times New Roman" w:hAnsi="Times New Roman" w:cs="Times New Roman"/>
          <w:color w:val="000000"/>
          <w:sz w:val="27"/>
          <w:lang w:val="az-Latn-AZ" w:bidi="ar-SA"/>
        </w:rPr>
        <w:t> 2008-ci ildə Heydər Əliyev Fondu tərəfindən bərpa edilərək istifadəyə verilən Qala Arxeoloji Etnoqrafik Muzey Kompleksi hazırdaminlərlə yerli və xarici turistlərin axışdığı məkanlardandır. Ötən il “Atəşgah məbədi” Dövlət Tarix-Memarlıq Qoruğunun cəlbedici turizm obyektinəçevrilməsi məqsədilə ölkə rəhbərliyi tərəfindən bir milyon manat vəsait ayrıldı. Bundan əlavə, təbiətin başqa bir möcüzəsi olan Yanar dağda təbiət vədövlət qoruğunun yaradılması ilə əlaqədar iki il öncə sərəncam imzalanıb.</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color w:val="000000"/>
          <w:sz w:val="27"/>
          <w:szCs w:val="27"/>
          <w:lang w:val="az-Latn-AZ" w:bidi="ar-SA"/>
        </w:rPr>
        <w:t xml:space="preserve">Bu ilin aprelində ölkə başçısı tərəfindən təsdiq edilən 2010-2014-cü illərdə turizmin inkişafına dair Dövlət Proqramında da tarixi-memarlıq və mədəniyyət </w:t>
      </w:r>
      <w:r w:rsidRPr="001473BF">
        <w:rPr>
          <w:rFonts w:ascii="Times New Roman" w:eastAsia="Times New Roman" w:hAnsi="Times New Roman" w:cs="Times New Roman"/>
          <w:color w:val="000000"/>
          <w:sz w:val="27"/>
          <w:szCs w:val="27"/>
          <w:lang w:val="az-Latn-AZ" w:bidi="ar-SA"/>
        </w:rPr>
        <w:lastRenderedPageBreak/>
        <w:t>qoruqlarının ərazilərində müasir turizm infrastrukturunun yaradılmasına xüsusi yer ayrılıb.</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b/>
          <w:bCs/>
          <w:color w:val="000000"/>
          <w:sz w:val="27"/>
          <w:szCs w:val="27"/>
          <w:lang w:val="az-Latn-AZ" w:bidi="ar-SA"/>
        </w:rPr>
        <w:t> Turizmin inkişafında mədəni turizmin rolu böyükdür</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b/>
          <w:bCs/>
          <w:color w:val="000000"/>
          <w:sz w:val="27"/>
          <w:szCs w:val="27"/>
          <w:lang w:val="az-Latn-AZ" w:bidi="ar-SA"/>
        </w:rPr>
        <w:t> </w:t>
      </w:r>
      <w:r w:rsidRPr="001473BF">
        <w:rPr>
          <w:rFonts w:ascii="Times New Roman" w:eastAsia="Times New Roman" w:hAnsi="Times New Roman" w:cs="Times New Roman"/>
          <w:color w:val="000000"/>
          <w:sz w:val="27"/>
          <w:szCs w:val="27"/>
          <w:lang w:val="az-Latn-AZ" w:bidi="ar-SA"/>
        </w:rPr>
        <w:t>Turizm üzrə mütəxəssis, «Sevgün Travel» şirkətinin rəhbəri Bahadur Bilalovun sözlərinə görə, ilin bütün fəsillərində turistləri cəlb etmək istəyən ölkələrdə mədəni turizmin inkişafına xüsusi önəm verirlər: «Çünki mədəni turizm mövsümlə əlaqəli deyil.</w:t>
      </w:r>
      <w:r w:rsidRPr="001473BF">
        <w:rPr>
          <w:rFonts w:ascii="Times New Roman" w:eastAsia="Times New Roman" w:hAnsi="Times New Roman" w:cs="Times New Roman"/>
          <w:color w:val="000000"/>
          <w:sz w:val="27"/>
          <w:lang w:val="az-Latn-AZ" w:bidi="ar-SA"/>
        </w:rPr>
        <w:t> Ölkəmizdə də turizmin bu növünün inkişafetdirilməsi üçün böyük işlər görülür</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Hazırda statistikaya əsasən</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respublikamızın ərazisində </w:t>
      </w:r>
      <w:r w:rsidRPr="001473BF">
        <w:rPr>
          <w:rFonts w:ascii="Times New Roman" w:eastAsia="Times New Roman" w:hAnsi="Times New Roman" w:cs="Times New Roman"/>
          <w:color w:val="000000"/>
          <w:sz w:val="27"/>
          <w:szCs w:val="27"/>
          <w:lang w:val="az-Latn-AZ" w:bidi="ar-SA"/>
        </w:rPr>
        <w:t>6500-dən</w:t>
      </w:r>
      <w:r w:rsidRPr="001473BF">
        <w:rPr>
          <w:rFonts w:ascii="Times New Roman" w:eastAsia="Times New Roman" w:hAnsi="Times New Roman" w:cs="Times New Roman"/>
          <w:color w:val="000000"/>
          <w:sz w:val="27"/>
          <w:lang w:val="az-Latn-AZ" w:bidi="ar-SA"/>
        </w:rPr>
        <w:t> çox tarixi abidə var</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Təəssüflər olsun ki</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bəziabidələrimiz haqqında nəinki xaricilər</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hətta yerli mütəxəssislər də az məlumata malikdir</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Bu abidələrin pasportlaşdırılması, yerləşdikləri ərazilərə turizmmarşrutunun müəyyən edilməsi mühüm önəm kəsb edir. Əgər biz ölkəmizdəki abidələrdən turizm məqsədi üçün lazımi səviyyədə istifadə etsək, xeylisayda turist cəlbinə nail ola bilərik</w:t>
      </w:r>
      <w:r w:rsidRPr="001473BF">
        <w:rPr>
          <w:rFonts w:ascii="Times New Roman" w:eastAsia="Times New Roman" w:hAnsi="Times New Roman" w:cs="Times New Roman"/>
          <w:color w:val="000000"/>
          <w:sz w:val="27"/>
          <w:szCs w:val="27"/>
          <w:lang w:val="az-Latn-AZ" w:bidi="ar-SA"/>
        </w:rPr>
        <w:t>».</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color w:val="000000"/>
          <w:sz w:val="27"/>
          <w:szCs w:val="27"/>
          <w:lang w:val="az-Latn-AZ" w:bidi="ar-SA"/>
        </w:rPr>
        <w:t>Mütəxəssis deyir ki, mədəni turizmin də müxtəlif istiqamətləri var: «Turistlərin bir qismi teatrla, bəziləri tarixi-memarlıq abidələri ilə maraqlanırlar.</w:t>
      </w:r>
      <w:r w:rsidRPr="001473BF">
        <w:rPr>
          <w:rFonts w:ascii="Times New Roman" w:eastAsia="Times New Roman" w:hAnsi="Times New Roman" w:cs="Times New Roman"/>
          <w:color w:val="000000"/>
          <w:sz w:val="27"/>
          <w:lang w:val="az-Latn-AZ" w:bidi="ar-SA"/>
        </w:rPr>
        <w:t>Ölkəmizə gələn turistlərin əksər hissəsini daha çox tarixi mədəniyyət nümunələrimiz maraqlandırır</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Azərbaycanın ən böyük mədəni turizmmarşrutlarından biri «İpək yolu» marşrutudur. Ölkəmizə gələn mədəni turizm həvəskarlarını Qobustan qayaüstü rəsmləri, İçərişəhər, Şirvanşahlar sarayı,Qız qalası da çox maraqlandırır. Maraqlıdır ki</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biz Qız qalasını turistlərə müdafiə istehkamı kimi təbliğ ediriksə</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yaponlar onu bir astrofizik obyekt kimidəyərləndirirlər</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Bundan başqa, biz mədəni turizm həvəskarlarına Atəşgahı, Yanardağı, Ramana və Mərdəkan qalalarını, yeni yaradılmış Qala ArxeolojiEtnoqrafik Muzey Kompleksini təqdim edirik. Ölkəmizə gələn yapon turistləri Şəkiyə də böyük maraq göstərirlər. Yolüstü onlara Diri baba məqbərəsi</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Şamaxıda Cümə məscidi və Yeddi Günbəz məqbərə-kompleksi göstərilir</w:t>
      </w:r>
      <w:r w:rsidRPr="001473BF">
        <w:rPr>
          <w:rFonts w:ascii="Times New Roman" w:eastAsia="Times New Roman" w:hAnsi="Times New Roman" w:cs="Times New Roman"/>
          <w:color w:val="000000"/>
          <w:sz w:val="27"/>
          <w:szCs w:val="27"/>
          <w:lang w:val="az-Latn-AZ" w:bidi="ar-SA"/>
        </w:rPr>
        <w:t>».</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b/>
          <w:bCs/>
          <w:color w:val="000000"/>
          <w:sz w:val="27"/>
          <w:szCs w:val="27"/>
          <w:lang w:val="az-Latn-AZ" w:bidi="ar-SA"/>
        </w:rPr>
        <w:t> Mədəni turizm marşrutlarımız xariciləri daha çox cəlb edir</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b/>
          <w:bCs/>
          <w:color w:val="000000"/>
          <w:sz w:val="27"/>
          <w:szCs w:val="27"/>
          <w:lang w:val="az-Latn-AZ" w:bidi="ar-SA"/>
        </w:rPr>
        <w:t> </w:t>
      </w:r>
      <w:r w:rsidRPr="001473BF">
        <w:rPr>
          <w:rFonts w:ascii="Times New Roman" w:eastAsia="Times New Roman" w:hAnsi="Times New Roman" w:cs="Times New Roman"/>
          <w:color w:val="000000"/>
          <w:sz w:val="27"/>
          <w:szCs w:val="27"/>
          <w:lang w:val="az-Latn-AZ" w:bidi="ar-SA"/>
        </w:rPr>
        <w:t>Qala Arxeoloji Etnoqrafik Muzey Kompleksinin direktoru Fikrət Abdullayevin dediyinə görə, qoruğa gələn xarici turistlərin sayı hər ay artır: «Hazırda ölkəmizdə olan xarici ölkə səfirlərinin hamısı muzeydə olublar.</w:t>
      </w:r>
      <w:r w:rsidRPr="001473BF">
        <w:rPr>
          <w:rFonts w:ascii="Times New Roman" w:eastAsia="Times New Roman" w:hAnsi="Times New Roman" w:cs="Times New Roman"/>
          <w:color w:val="000000"/>
          <w:sz w:val="27"/>
          <w:lang w:val="az-Latn-AZ" w:bidi="ar-SA"/>
        </w:rPr>
        <w:t> Maraqlıdır ki</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indi də səfirliklər öz qonaqları ilə</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ailə üzvləri ilə tez-tez burayagəlirlər</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Kompleksdə müasir muzey texnologiyalarından istifadə olunması və muzeyin açıq səma altında yerləşməsi seyrçilərin xüsusi marağına səbəbolur. Ötən il kompleksi 11 minədək insan ziyarət edib ki, bunun da təxminən 10 faizi xarici turistlər olub.</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color w:val="000000"/>
          <w:sz w:val="27"/>
          <w:szCs w:val="27"/>
          <w:lang w:val="az-Latn-AZ" w:bidi="ar-SA"/>
        </w:rPr>
        <w:t>“Atəşgah məbədi” Dövlət Tarix-Memarlıq Qoruğunun direktoru Rəşid Babayi deyir ki, prezidentimizin ötən il imzaladığı sərəncama əsasən, ərazinin maraqlı turizm obyektinə çevrilməsi üçün burada konservasiya işləri həyata keçiriləcək.</w:t>
      </w:r>
      <w:r w:rsidRPr="001473BF">
        <w:rPr>
          <w:rFonts w:ascii="Times New Roman" w:eastAsia="Times New Roman" w:hAnsi="Times New Roman" w:cs="Times New Roman"/>
          <w:color w:val="000000"/>
          <w:sz w:val="27"/>
          <w:lang w:val="az-Latn-AZ" w:bidi="ar-SA"/>
        </w:rPr>
        <w:t> Məbəd hazırda turistlərin ən çox sevdiyi məkanlardanbiridir</w:t>
      </w:r>
      <w:r w:rsidRPr="001473BF">
        <w:rPr>
          <w:rFonts w:ascii="Times New Roman" w:eastAsia="Times New Roman" w:hAnsi="Times New Roman" w:cs="Times New Roman"/>
          <w:color w:val="000000"/>
          <w:sz w:val="27"/>
          <w:szCs w:val="27"/>
          <w:lang w:val="az-Latn-AZ" w:bidi="ar-SA"/>
        </w:rPr>
        <w:t>. 2009-cu</w:t>
      </w:r>
      <w:r w:rsidRPr="001473BF">
        <w:rPr>
          <w:rFonts w:ascii="Times New Roman" w:eastAsia="Times New Roman" w:hAnsi="Times New Roman" w:cs="Times New Roman"/>
          <w:color w:val="000000"/>
          <w:sz w:val="27"/>
          <w:lang w:val="az-Latn-AZ" w:bidi="ar-SA"/>
        </w:rPr>
        <w:t> il ərzində bu tarixi abidəni </w:t>
      </w:r>
      <w:r w:rsidRPr="001473BF">
        <w:rPr>
          <w:rFonts w:ascii="Times New Roman" w:eastAsia="Times New Roman" w:hAnsi="Times New Roman" w:cs="Times New Roman"/>
          <w:color w:val="000000"/>
          <w:sz w:val="27"/>
          <w:szCs w:val="27"/>
          <w:lang w:val="az-Latn-AZ" w:bidi="ar-SA"/>
        </w:rPr>
        <w:t>14 700</w:t>
      </w:r>
      <w:r w:rsidRPr="001473BF">
        <w:rPr>
          <w:rFonts w:ascii="Times New Roman" w:eastAsia="Times New Roman" w:hAnsi="Times New Roman" w:cs="Times New Roman"/>
          <w:color w:val="000000"/>
          <w:sz w:val="27"/>
          <w:lang w:val="az-Latn-AZ" w:bidi="ar-SA"/>
        </w:rPr>
        <w:t> nəfər turist ziyarət edib</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Bunların təxminən yarısı xarici ölkə vətəndaşları olub</w:t>
      </w:r>
      <w:r w:rsidRPr="001473BF">
        <w:rPr>
          <w:rFonts w:ascii="Times New Roman" w:eastAsia="Times New Roman" w:hAnsi="Times New Roman" w:cs="Times New Roman"/>
          <w:color w:val="000000"/>
          <w:sz w:val="27"/>
          <w:szCs w:val="27"/>
          <w:lang w:val="az-Latn-AZ" w:bidi="ar-SA"/>
        </w:rPr>
        <w:t>. 2010-</w:t>
      </w:r>
      <w:r w:rsidRPr="001473BF">
        <w:rPr>
          <w:rFonts w:ascii="Times New Roman" w:eastAsia="Times New Roman" w:hAnsi="Times New Roman" w:cs="Times New Roman"/>
          <w:color w:val="000000"/>
          <w:sz w:val="27"/>
          <w:szCs w:val="27"/>
          <w:lang w:val="az-Latn-AZ" w:bidi="ar-SA"/>
        </w:rPr>
        <w:lastRenderedPageBreak/>
        <w:t>cu</w:t>
      </w:r>
      <w:r w:rsidRPr="001473BF">
        <w:rPr>
          <w:rFonts w:ascii="Times New Roman" w:eastAsia="Times New Roman" w:hAnsi="Times New Roman" w:cs="Times New Roman"/>
          <w:color w:val="000000"/>
          <w:sz w:val="27"/>
          <w:lang w:val="az-Latn-AZ" w:bidi="ar-SA"/>
        </w:rPr>
        <w:t> il ilk dördayında isə Atəşgahı </w:t>
      </w:r>
      <w:r w:rsidRPr="001473BF">
        <w:rPr>
          <w:rFonts w:ascii="Times New Roman" w:eastAsia="Times New Roman" w:hAnsi="Times New Roman" w:cs="Times New Roman"/>
          <w:color w:val="000000"/>
          <w:sz w:val="27"/>
          <w:szCs w:val="27"/>
          <w:lang w:val="az-Latn-AZ" w:bidi="ar-SA"/>
        </w:rPr>
        <w:t>6</w:t>
      </w:r>
      <w:r w:rsidRPr="001473BF">
        <w:rPr>
          <w:rFonts w:ascii="Times New Roman" w:eastAsia="Times New Roman" w:hAnsi="Times New Roman" w:cs="Times New Roman"/>
          <w:color w:val="000000"/>
          <w:sz w:val="27"/>
          <w:lang w:val="az-Latn-AZ" w:bidi="ar-SA"/>
        </w:rPr>
        <w:t> min nəfər ziyarət edib ki</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bu da ötən ilin müvafiq dövrü ilə müqayisədə xeyli artıqdır</w:t>
      </w:r>
      <w:r w:rsidRPr="001473BF">
        <w:rPr>
          <w:rFonts w:ascii="Times New Roman" w:eastAsia="Times New Roman" w:hAnsi="Times New Roman" w:cs="Times New Roman"/>
          <w:color w:val="000000"/>
          <w:sz w:val="27"/>
          <w:szCs w:val="27"/>
          <w:lang w:val="az-Latn-AZ" w:bidi="ar-SA"/>
        </w:rPr>
        <w:t>.</w:t>
      </w:r>
    </w:p>
    <w:p w:rsidR="001473BF" w:rsidRPr="001473BF" w:rsidRDefault="001473BF" w:rsidP="001473BF">
      <w:pPr>
        <w:spacing w:after="0" w:line="240" w:lineRule="auto"/>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b/>
          <w:bCs/>
          <w:color w:val="000000"/>
          <w:sz w:val="27"/>
          <w:szCs w:val="27"/>
          <w:lang w:val="az-Latn-AZ" w:bidi="ar-SA"/>
        </w:rPr>
        <w:t> </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b/>
          <w:bCs/>
          <w:color w:val="000000"/>
          <w:sz w:val="27"/>
          <w:szCs w:val="27"/>
          <w:lang w:val="az-Latn-AZ" w:bidi="ar-SA"/>
        </w:rPr>
        <w:t>Abidələrin bərpasına böyük maliyyə vəsaiti ayrılır</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b/>
          <w:bCs/>
          <w:color w:val="000000"/>
          <w:sz w:val="27"/>
          <w:szCs w:val="27"/>
          <w:lang w:val="az-Latn-AZ" w:bidi="ar-SA"/>
        </w:rPr>
        <w:t> </w:t>
      </w:r>
      <w:r w:rsidRPr="001473BF">
        <w:rPr>
          <w:rFonts w:ascii="Times New Roman" w:eastAsia="Times New Roman" w:hAnsi="Times New Roman" w:cs="Times New Roman"/>
          <w:color w:val="000000"/>
          <w:sz w:val="27"/>
          <w:szCs w:val="27"/>
          <w:lang w:val="az-Latn-AZ" w:bidi="ar-SA"/>
        </w:rPr>
        <w:t>Mədəniyyət və Turizm Nazirliyinin Mədəni irs şöbəsinin əməkdaşı, sənətşünaslıq namizədi Fazil Məmmədov müstəqillik əldə edildikdən sonra ölkədə maddi-mədəni irsin qorunmasına xüsusi önəm verildiyini qeyd etdi: «Sevindirici haldır ki, son vaxtlar abidələrimizin təbliği ilə bağlı çoxlu iş aparılır: bukletlər hazırlanır, filmlər çəkilir. Bundan əlavə, 10 il ərzində turizm marşrutlarına daxil olan abidələr müəyyənləşdirilib, dövlət tərəfindən onların bərpasına böyük maliyyə vəsaiti ayrılır».</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color w:val="000000"/>
          <w:sz w:val="27"/>
          <w:szCs w:val="27"/>
          <w:lang w:val="az-Latn-AZ" w:bidi="ar-SA"/>
        </w:rPr>
        <w:t>Nazirlik rəsmisi bu gün Azərbaycanda UNESCO-nun Maddi-Mədəni İrs siyahısına düşən İçərişəhər, Qız qalası, Şirvanşahlar sarayı, Qobustan qoruğu kimi abidələrin dünyaya daha yüksək səviyyədə tanıdılmasının zəruriliyini vurğulayır: «Respublikamızın bölgələrində turizm nümunəsi kimi təqdim edilə bilən gözəl abidələrimiz var.</w:t>
      </w:r>
      <w:r w:rsidRPr="001473BF">
        <w:rPr>
          <w:rFonts w:ascii="Times New Roman" w:eastAsia="Times New Roman" w:hAnsi="Times New Roman" w:cs="Times New Roman"/>
          <w:color w:val="000000"/>
          <w:sz w:val="27"/>
          <w:lang w:val="az-Latn-AZ" w:bidi="ar-SA"/>
        </w:rPr>
        <w:t> Məsələn</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Qaxda Samuxqala qalası</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Naxçıvanda Möminəxatun türbəsi</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Qarabağlar türbəsi</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Salyanda Cüməməscidi</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Ordubad bir qoruq şəhəri kimi</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Basqal və digərləri dünya turistlərinin diqqətini cəlb edən abidələrdir</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Bundan başqa</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iştirak etdiyimiz beynəlxalqsərgilərdə tarixi abidələrimizi təbliğ edən filmlər</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kliplər nümayiş etdirilməlidir</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Hazırda bu sahədə ilk mərhələdəyik</w:t>
      </w:r>
      <w:r w:rsidRPr="001473BF">
        <w:rPr>
          <w:rFonts w:ascii="Times New Roman" w:eastAsia="Times New Roman" w:hAnsi="Times New Roman" w:cs="Times New Roman"/>
          <w:color w:val="000000"/>
          <w:sz w:val="27"/>
          <w:szCs w:val="27"/>
          <w:lang w:val="az-Latn-AZ" w:bidi="ar-SA"/>
        </w:rPr>
        <w:t>».</w:t>
      </w:r>
    </w:p>
    <w:p w:rsidR="001473BF" w:rsidRPr="001473BF" w:rsidRDefault="001473BF" w:rsidP="001473BF">
      <w:pPr>
        <w:spacing w:after="0" w:line="240" w:lineRule="auto"/>
        <w:ind w:left="0" w:firstLine="567"/>
        <w:jc w:val="both"/>
        <w:rPr>
          <w:rFonts w:ascii="Times New Roman" w:eastAsia="Times New Roman" w:hAnsi="Times New Roman" w:cs="Times New Roman"/>
          <w:color w:val="000000"/>
          <w:sz w:val="27"/>
          <w:szCs w:val="27"/>
          <w:lang w:val="az-Latn-AZ" w:bidi="ar-SA"/>
        </w:rPr>
      </w:pP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İçərişəhər</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Dövlət Tarix-Memarlıq Qoruğu İdarəsinin mətbuat xidmətinin rəhbəri Rahib Azəri bildirdi ki</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Dövlət Proqramı yeni qəbulolunduğundan müvafiq şöbələrə təkliflərin hazırlanması ilə bağlı tapşırıqlar verilib</w:t>
      </w:r>
      <w:r w:rsidRPr="001473BF">
        <w:rPr>
          <w:rFonts w:ascii="Times New Roman" w:eastAsia="Times New Roman" w:hAnsi="Times New Roman" w:cs="Times New Roman"/>
          <w:color w:val="000000"/>
          <w:sz w:val="27"/>
          <w:szCs w:val="27"/>
          <w:lang w:val="az-Latn-AZ" w:bidi="ar-SA"/>
        </w:rPr>
        <w:t>,</w:t>
      </w:r>
      <w:r w:rsidRPr="001473BF">
        <w:rPr>
          <w:rFonts w:ascii="Times New Roman" w:eastAsia="Times New Roman" w:hAnsi="Times New Roman" w:cs="Times New Roman"/>
          <w:color w:val="000000"/>
          <w:sz w:val="27"/>
          <w:lang w:val="az-Latn-AZ" w:bidi="ar-SA"/>
        </w:rPr>
        <w:t> yaxın günlərdə həmin təkliflər əsasında görüləcək işlərmüəyyənləşəcək</w:t>
      </w:r>
      <w:r w:rsidRPr="001473BF">
        <w:rPr>
          <w:rFonts w:ascii="Times New Roman" w:eastAsia="Times New Roman" w:hAnsi="Times New Roman" w:cs="Times New Roman"/>
          <w:color w:val="000000"/>
          <w:sz w:val="27"/>
          <w:szCs w:val="27"/>
          <w:lang w:val="az-Latn-AZ" w:bidi="ar-SA"/>
        </w:rPr>
        <w:t>.</w:t>
      </w:r>
    </w:p>
    <w:p w:rsidR="001473BF" w:rsidRPr="0095132A" w:rsidRDefault="001473BF" w:rsidP="007D2A3E">
      <w:pPr>
        <w:ind w:left="0"/>
        <w:rPr>
          <w:rFonts w:asciiTheme="majorHAnsi" w:hAnsiTheme="majorHAnsi"/>
          <w:color w:val="000000" w:themeColor="text1"/>
          <w:sz w:val="28"/>
          <w:szCs w:val="28"/>
          <w:lang w:val="az-Latn-AZ"/>
        </w:rPr>
      </w:pPr>
    </w:p>
    <w:p w:rsidR="007D2A3E" w:rsidRPr="007D2A3E" w:rsidRDefault="007D2A3E" w:rsidP="007D2A3E">
      <w:pPr>
        <w:ind w:left="0"/>
        <w:rPr>
          <w:rFonts w:asciiTheme="majorHAnsi" w:hAnsiTheme="majorHAnsi"/>
          <w:color w:val="000000" w:themeColor="text1"/>
          <w:sz w:val="28"/>
          <w:szCs w:val="28"/>
          <w:lang w:val="az-Latn-AZ"/>
        </w:rPr>
      </w:pPr>
      <w:r w:rsidRPr="007D2A3E">
        <w:rPr>
          <w:rFonts w:asciiTheme="majorHAnsi" w:hAnsiTheme="majorHAnsi"/>
          <w:color w:val="000000" w:themeColor="text1"/>
          <w:sz w:val="28"/>
          <w:szCs w:val="28"/>
          <w:lang w:val="az-Latn-AZ"/>
        </w:rPr>
        <w:t xml:space="preserve"> </w:t>
      </w:r>
    </w:p>
    <w:p w:rsidR="00A64725" w:rsidRPr="007D2A3E" w:rsidRDefault="007D2A3E" w:rsidP="007D2A3E">
      <w:pPr>
        <w:tabs>
          <w:tab w:val="left" w:pos="5820"/>
        </w:tabs>
        <w:ind w:left="0"/>
        <w:rPr>
          <w:rFonts w:asciiTheme="majorHAnsi" w:hAnsiTheme="majorHAnsi"/>
          <w:color w:val="000000" w:themeColor="text1"/>
          <w:sz w:val="28"/>
          <w:szCs w:val="28"/>
          <w:lang w:val="az-Latn-AZ"/>
        </w:rPr>
      </w:pPr>
      <w:r w:rsidRPr="007D2A3E">
        <w:rPr>
          <w:rFonts w:asciiTheme="majorHAnsi" w:hAnsiTheme="majorHAnsi"/>
          <w:color w:val="000000" w:themeColor="text1"/>
          <w:sz w:val="28"/>
          <w:szCs w:val="28"/>
          <w:lang w:val="az-Latn-AZ"/>
        </w:rPr>
        <w:t xml:space="preserve"> </w:t>
      </w:r>
    </w:p>
    <w:sectPr w:rsidR="00A64725" w:rsidRPr="007D2A3E" w:rsidSect="00A64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FE"/>
    <w:rsid w:val="00063485"/>
    <w:rsid w:val="001473BF"/>
    <w:rsid w:val="001A0553"/>
    <w:rsid w:val="00291D89"/>
    <w:rsid w:val="003163FE"/>
    <w:rsid w:val="00491F24"/>
    <w:rsid w:val="00562F0B"/>
    <w:rsid w:val="007D2A3E"/>
    <w:rsid w:val="00821C7D"/>
    <w:rsid w:val="0095132A"/>
    <w:rsid w:val="00995CC7"/>
    <w:rsid w:val="009A018B"/>
    <w:rsid w:val="00A64725"/>
    <w:rsid w:val="00AB05F2"/>
    <w:rsid w:val="00BB5836"/>
    <w:rsid w:val="00DA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F2"/>
    <w:rPr>
      <w:color w:val="5A5A5A" w:themeColor="text1" w:themeTint="A5"/>
    </w:rPr>
  </w:style>
  <w:style w:type="paragraph" w:styleId="1">
    <w:name w:val="heading 1"/>
    <w:basedOn w:val="a"/>
    <w:next w:val="a"/>
    <w:link w:val="10"/>
    <w:uiPriority w:val="9"/>
    <w:qFormat/>
    <w:rsid w:val="00AB05F2"/>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B05F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B05F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B05F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B05F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B05F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B05F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B05F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B05F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5F2"/>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B05F2"/>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B05F2"/>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B05F2"/>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B05F2"/>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B05F2"/>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B05F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B05F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B05F2"/>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B05F2"/>
    <w:rPr>
      <w:b/>
      <w:bCs/>
      <w:smallCaps/>
      <w:color w:val="1F497D" w:themeColor="text2"/>
      <w:spacing w:val="10"/>
      <w:sz w:val="18"/>
      <w:szCs w:val="18"/>
    </w:rPr>
  </w:style>
  <w:style w:type="paragraph" w:styleId="a4">
    <w:name w:val="Title"/>
    <w:next w:val="a"/>
    <w:link w:val="a5"/>
    <w:uiPriority w:val="10"/>
    <w:qFormat/>
    <w:rsid w:val="00AB05F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B05F2"/>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B05F2"/>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B05F2"/>
    <w:rPr>
      <w:smallCaps/>
      <w:color w:val="938953" w:themeColor="background2" w:themeShade="7F"/>
      <w:spacing w:val="5"/>
      <w:sz w:val="28"/>
      <w:szCs w:val="28"/>
    </w:rPr>
  </w:style>
  <w:style w:type="character" w:styleId="a8">
    <w:name w:val="Strong"/>
    <w:uiPriority w:val="22"/>
    <w:qFormat/>
    <w:rsid w:val="00AB05F2"/>
    <w:rPr>
      <w:b/>
      <w:bCs/>
      <w:spacing w:val="0"/>
    </w:rPr>
  </w:style>
  <w:style w:type="character" w:styleId="a9">
    <w:name w:val="Emphasis"/>
    <w:uiPriority w:val="20"/>
    <w:qFormat/>
    <w:rsid w:val="00AB05F2"/>
    <w:rPr>
      <w:b/>
      <w:bCs/>
      <w:smallCaps/>
      <w:dstrike w:val="0"/>
      <w:color w:val="5A5A5A" w:themeColor="text1" w:themeTint="A5"/>
      <w:spacing w:val="20"/>
      <w:kern w:val="0"/>
      <w:vertAlign w:val="baseline"/>
    </w:rPr>
  </w:style>
  <w:style w:type="paragraph" w:styleId="aa">
    <w:name w:val="No Spacing"/>
    <w:basedOn w:val="a"/>
    <w:uiPriority w:val="1"/>
    <w:qFormat/>
    <w:rsid w:val="00AB05F2"/>
    <w:pPr>
      <w:spacing w:after="0" w:line="240" w:lineRule="auto"/>
    </w:pPr>
  </w:style>
  <w:style w:type="paragraph" w:styleId="ab">
    <w:name w:val="List Paragraph"/>
    <w:basedOn w:val="a"/>
    <w:uiPriority w:val="34"/>
    <w:qFormat/>
    <w:rsid w:val="00AB05F2"/>
    <w:pPr>
      <w:ind w:left="720"/>
      <w:contextualSpacing/>
    </w:pPr>
  </w:style>
  <w:style w:type="paragraph" w:styleId="21">
    <w:name w:val="Quote"/>
    <w:basedOn w:val="a"/>
    <w:next w:val="a"/>
    <w:link w:val="22"/>
    <w:uiPriority w:val="29"/>
    <w:qFormat/>
    <w:rsid w:val="00AB05F2"/>
    <w:rPr>
      <w:i/>
      <w:iCs/>
    </w:rPr>
  </w:style>
  <w:style w:type="character" w:customStyle="1" w:styleId="22">
    <w:name w:val="Цитата 2 Знак"/>
    <w:basedOn w:val="a0"/>
    <w:link w:val="21"/>
    <w:uiPriority w:val="29"/>
    <w:rsid w:val="00AB05F2"/>
    <w:rPr>
      <w:i/>
      <w:iCs/>
      <w:color w:val="5A5A5A" w:themeColor="text1" w:themeTint="A5"/>
      <w:sz w:val="20"/>
      <w:szCs w:val="20"/>
    </w:rPr>
  </w:style>
  <w:style w:type="paragraph" w:styleId="ac">
    <w:name w:val="Intense Quote"/>
    <w:basedOn w:val="a"/>
    <w:next w:val="a"/>
    <w:link w:val="ad"/>
    <w:uiPriority w:val="30"/>
    <w:qFormat/>
    <w:rsid w:val="00AB05F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AB05F2"/>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AB05F2"/>
    <w:rPr>
      <w:smallCaps/>
      <w:dstrike w:val="0"/>
      <w:color w:val="5A5A5A" w:themeColor="text1" w:themeTint="A5"/>
      <w:vertAlign w:val="baseline"/>
    </w:rPr>
  </w:style>
  <w:style w:type="character" w:styleId="af">
    <w:name w:val="Intense Emphasis"/>
    <w:uiPriority w:val="21"/>
    <w:qFormat/>
    <w:rsid w:val="00AB05F2"/>
    <w:rPr>
      <w:b/>
      <w:bCs/>
      <w:smallCaps/>
      <w:color w:val="4F81BD" w:themeColor="accent1"/>
      <w:spacing w:val="40"/>
    </w:rPr>
  </w:style>
  <w:style w:type="character" w:styleId="af0">
    <w:name w:val="Subtle Reference"/>
    <w:uiPriority w:val="31"/>
    <w:qFormat/>
    <w:rsid w:val="00AB05F2"/>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AB05F2"/>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AB05F2"/>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AB05F2"/>
    <w:pPr>
      <w:outlineLvl w:val="9"/>
    </w:pPr>
  </w:style>
  <w:style w:type="character" w:customStyle="1" w:styleId="apple-converted-space">
    <w:name w:val="apple-converted-space"/>
    <w:basedOn w:val="a0"/>
    <w:rsid w:val="003163FE"/>
  </w:style>
  <w:style w:type="character" w:customStyle="1" w:styleId="spelle">
    <w:name w:val="spelle"/>
    <w:basedOn w:val="a0"/>
    <w:rsid w:val="001473BF"/>
  </w:style>
  <w:style w:type="character" w:customStyle="1" w:styleId="grame">
    <w:name w:val="grame"/>
    <w:basedOn w:val="a0"/>
    <w:rsid w:val="00147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F2"/>
    <w:rPr>
      <w:color w:val="5A5A5A" w:themeColor="text1" w:themeTint="A5"/>
    </w:rPr>
  </w:style>
  <w:style w:type="paragraph" w:styleId="1">
    <w:name w:val="heading 1"/>
    <w:basedOn w:val="a"/>
    <w:next w:val="a"/>
    <w:link w:val="10"/>
    <w:uiPriority w:val="9"/>
    <w:qFormat/>
    <w:rsid w:val="00AB05F2"/>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B05F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B05F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B05F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B05F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B05F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B05F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B05F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B05F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5F2"/>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B05F2"/>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B05F2"/>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B05F2"/>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B05F2"/>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B05F2"/>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B05F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B05F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B05F2"/>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B05F2"/>
    <w:rPr>
      <w:b/>
      <w:bCs/>
      <w:smallCaps/>
      <w:color w:val="1F497D" w:themeColor="text2"/>
      <w:spacing w:val="10"/>
      <w:sz w:val="18"/>
      <w:szCs w:val="18"/>
    </w:rPr>
  </w:style>
  <w:style w:type="paragraph" w:styleId="a4">
    <w:name w:val="Title"/>
    <w:next w:val="a"/>
    <w:link w:val="a5"/>
    <w:uiPriority w:val="10"/>
    <w:qFormat/>
    <w:rsid w:val="00AB05F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B05F2"/>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B05F2"/>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B05F2"/>
    <w:rPr>
      <w:smallCaps/>
      <w:color w:val="938953" w:themeColor="background2" w:themeShade="7F"/>
      <w:spacing w:val="5"/>
      <w:sz w:val="28"/>
      <w:szCs w:val="28"/>
    </w:rPr>
  </w:style>
  <w:style w:type="character" w:styleId="a8">
    <w:name w:val="Strong"/>
    <w:uiPriority w:val="22"/>
    <w:qFormat/>
    <w:rsid w:val="00AB05F2"/>
    <w:rPr>
      <w:b/>
      <w:bCs/>
      <w:spacing w:val="0"/>
    </w:rPr>
  </w:style>
  <w:style w:type="character" w:styleId="a9">
    <w:name w:val="Emphasis"/>
    <w:uiPriority w:val="20"/>
    <w:qFormat/>
    <w:rsid w:val="00AB05F2"/>
    <w:rPr>
      <w:b/>
      <w:bCs/>
      <w:smallCaps/>
      <w:dstrike w:val="0"/>
      <w:color w:val="5A5A5A" w:themeColor="text1" w:themeTint="A5"/>
      <w:spacing w:val="20"/>
      <w:kern w:val="0"/>
      <w:vertAlign w:val="baseline"/>
    </w:rPr>
  </w:style>
  <w:style w:type="paragraph" w:styleId="aa">
    <w:name w:val="No Spacing"/>
    <w:basedOn w:val="a"/>
    <w:uiPriority w:val="1"/>
    <w:qFormat/>
    <w:rsid w:val="00AB05F2"/>
    <w:pPr>
      <w:spacing w:after="0" w:line="240" w:lineRule="auto"/>
    </w:pPr>
  </w:style>
  <w:style w:type="paragraph" w:styleId="ab">
    <w:name w:val="List Paragraph"/>
    <w:basedOn w:val="a"/>
    <w:uiPriority w:val="34"/>
    <w:qFormat/>
    <w:rsid w:val="00AB05F2"/>
    <w:pPr>
      <w:ind w:left="720"/>
      <w:contextualSpacing/>
    </w:pPr>
  </w:style>
  <w:style w:type="paragraph" w:styleId="21">
    <w:name w:val="Quote"/>
    <w:basedOn w:val="a"/>
    <w:next w:val="a"/>
    <w:link w:val="22"/>
    <w:uiPriority w:val="29"/>
    <w:qFormat/>
    <w:rsid w:val="00AB05F2"/>
    <w:rPr>
      <w:i/>
      <w:iCs/>
    </w:rPr>
  </w:style>
  <w:style w:type="character" w:customStyle="1" w:styleId="22">
    <w:name w:val="Цитата 2 Знак"/>
    <w:basedOn w:val="a0"/>
    <w:link w:val="21"/>
    <w:uiPriority w:val="29"/>
    <w:rsid w:val="00AB05F2"/>
    <w:rPr>
      <w:i/>
      <w:iCs/>
      <w:color w:val="5A5A5A" w:themeColor="text1" w:themeTint="A5"/>
      <w:sz w:val="20"/>
      <w:szCs w:val="20"/>
    </w:rPr>
  </w:style>
  <w:style w:type="paragraph" w:styleId="ac">
    <w:name w:val="Intense Quote"/>
    <w:basedOn w:val="a"/>
    <w:next w:val="a"/>
    <w:link w:val="ad"/>
    <w:uiPriority w:val="30"/>
    <w:qFormat/>
    <w:rsid w:val="00AB05F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AB05F2"/>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AB05F2"/>
    <w:rPr>
      <w:smallCaps/>
      <w:dstrike w:val="0"/>
      <w:color w:val="5A5A5A" w:themeColor="text1" w:themeTint="A5"/>
      <w:vertAlign w:val="baseline"/>
    </w:rPr>
  </w:style>
  <w:style w:type="character" w:styleId="af">
    <w:name w:val="Intense Emphasis"/>
    <w:uiPriority w:val="21"/>
    <w:qFormat/>
    <w:rsid w:val="00AB05F2"/>
    <w:rPr>
      <w:b/>
      <w:bCs/>
      <w:smallCaps/>
      <w:color w:val="4F81BD" w:themeColor="accent1"/>
      <w:spacing w:val="40"/>
    </w:rPr>
  </w:style>
  <w:style w:type="character" w:styleId="af0">
    <w:name w:val="Subtle Reference"/>
    <w:uiPriority w:val="31"/>
    <w:qFormat/>
    <w:rsid w:val="00AB05F2"/>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AB05F2"/>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AB05F2"/>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AB05F2"/>
    <w:pPr>
      <w:outlineLvl w:val="9"/>
    </w:pPr>
  </w:style>
  <w:style w:type="character" w:customStyle="1" w:styleId="apple-converted-space">
    <w:name w:val="apple-converted-space"/>
    <w:basedOn w:val="a0"/>
    <w:rsid w:val="003163FE"/>
  </w:style>
  <w:style w:type="character" w:customStyle="1" w:styleId="spelle">
    <w:name w:val="spelle"/>
    <w:basedOn w:val="a0"/>
    <w:rsid w:val="001473BF"/>
  </w:style>
  <w:style w:type="character" w:customStyle="1" w:styleId="grame">
    <w:name w:val="grame"/>
    <w:basedOn w:val="a0"/>
    <w:rsid w:val="0014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2018-08-08T21:27:00Z</dcterms:created>
  <dcterms:modified xsi:type="dcterms:W3CDTF">2018-08-08T21:27:00Z</dcterms:modified>
</cp:coreProperties>
</file>