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4A0" w:rsidRPr="009D74A0" w:rsidRDefault="009D74A0" w:rsidP="009D74A0">
      <w:pPr>
        <w:pStyle w:val="a3"/>
        <w:spacing w:before="0" w:beforeAutospacing="0" w:after="270" w:afterAutospacing="0" w:line="300" w:lineRule="atLeast"/>
        <w:textAlignment w:val="baseline"/>
        <w:rPr>
          <w:rFonts w:ascii="Verdana" w:hAnsi="Verdana"/>
          <w:b/>
          <w:color w:val="000000"/>
          <w:sz w:val="32"/>
          <w:szCs w:val="32"/>
          <w:lang w:val="az-Latn-AZ"/>
        </w:rPr>
      </w:pPr>
      <w:bookmarkStart w:id="0" w:name="_GoBack"/>
      <w:r>
        <w:rPr>
          <w:rFonts w:ascii="Verdana" w:hAnsi="Verdana"/>
          <w:b/>
          <w:color w:val="000000"/>
          <w:sz w:val="32"/>
          <w:szCs w:val="32"/>
          <w:lang w:val="en-US"/>
        </w:rPr>
        <w:t xml:space="preserve">            </w:t>
      </w:r>
      <w:r w:rsidRPr="009D74A0">
        <w:rPr>
          <w:rFonts w:ascii="Verdana" w:hAnsi="Verdana"/>
          <w:b/>
          <w:color w:val="000000"/>
          <w:sz w:val="32"/>
          <w:szCs w:val="32"/>
          <w:lang w:val="en-US"/>
        </w:rPr>
        <w:t>Ail</w:t>
      </w:r>
      <w:r w:rsidRPr="009D74A0">
        <w:rPr>
          <w:rFonts w:ascii="Verdana" w:hAnsi="Verdana"/>
          <w:b/>
          <w:color w:val="000000"/>
          <w:sz w:val="32"/>
          <w:szCs w:val="32"/>
          <w:lang w:val="az-Latn-AZ"/>
        </w:rPr>
        <w:t>ə həkiminin iş hipotireoz</w:t>
      </w:r>
    </w:p>
    <w:p w:rsidR="009D74A0" w:rsidRPr="00753C1E" w:rsidRDefault="009D74A0" w:rsidP="009D74A0">
      <w:pPr>
        <w:pStyle w:val="a3"/>
        <w:spacing w:before="0" w:beforeAutospacing="0" w:after="270" w:afterAutospacing="0" w:line="300" w:lineRule="atLeast"/>
        <w:textAlignment w:val="baseline"/>
        <w:rPr>
          <w:rFonts w:ascii="Verdana" w:hAnsi="Verdana"/>
          <w:color w:val="000000"/>
          <w:sz w:val="21"/>
          <w:szCs w:val="21"/>
          <w:lang w:val="en-US"/>
        </w:rPr>
      </w:pPr>
      <w:r w:rsidRPr="00753C1E">
        <w:rPr>
          <w:rFonts w:ascii="Verdana" w:hAnsi="Verdana"/>
          <w:color w:val="000000"/>
          <w:sz w:val="21"/>
          <w:szCs w:val="21"/>
          <w:lang w:val="en-US"/>
        </w:rPr>
        <w:t>Qalxanabənzər vəzi daxili sekresiya vəzilərindən olub, tiroksin, triyodtironin hormonları ifraz edir ki, onlar da öz növbəsində boyatma, toxuma və orqanların inkişafı, enerji və maddələr mübadiləsi proseslərini tənzim edir. Vəzin funksiyasının artması və azalması müxtəlif xəstəliklərə gətirib çıxarır. Səbəblər isə müxtəlif ola bilər, ekoloji pozğunluqla əlaqədar radiasiya, genetik faktorlar, qidada yod çatışmazlığı və zərərli vərdişlər xəstəliyə yol aça bilər. Hətta vəzin çox kiçik funksional pozğunluqları zamanı, hormonlarda da bir dəyişiklik olmadığı təqdirdə digər orqanlarda əlavə xəstəliklər meydana çıxa bilər.</w:t>
      </w:r>
    </w:p>
    <w:p w:rsidR="009D74A0" w:rsidRDefault="009D74A0" w:rsidP="009D74A0">
      <w:pPr>
        <w:pStyle w:val="a3"/>
        <w:spacing w:before="0" w:beforeAutospacing="0" w:after="270" w:afterAutospacing="0" w:line="300" w:lineRule="atLeast"/>
        <w:textAlignment w:val="baseline"/>
        <w:rPr>
          <w:rFonts w:ascii="Verdana" w:hAnsi="Verdana"/>
          <w:color w:val="000000"/>
          <w:sz w:val="21"/>
          <w:szCs w:val="21"/>
          <w:lang w:val="en-US"/>
        </w:rPr>
      </w:pPr>
      <w:r w:rsidRPr="00753C1E">
        <w:rPr>
          <w:rFonts w:ascii="Verdana" w:hAnsi="Verdana"/>
          <w:color w:val="000000"/>
          <w:sz w:val="21"/>
          <w:szCs w:val="21"/>
          <w:lang w:val="en-US"/>
        </w:rPr>
        <w:t>Hipotireoz qalxanabənzər vəzin hormonların sintezinin azalması ilə xarakterizə olunur. İlkin hipotireozun ən çox rast gəlinən forması Xaşimoto tireoditi və ya autoimmun tireoditdir. Xəstəlik immun sistemin genetik hissəvi deffekti ilə əlaqədardır. Bu halda immun sistemin antitelləri qalxanabənzər vəz tərəfindən istehsal olunan hüceyrələri yad hüceyrə kimi qəbul edib onları məhv edir. Bu da getdikcə vəzin hormon sintez etmə qabiliyyətini aşağı salır. Bundan başqa, zob hipotireozu, endemik kretinizm, anadangəlmə miksedema, əməliyyat sonrası hipotireoza rast gəlinir. Hipotireozun ikincili formaları isə adətən, hipotalamus-hipofizar sistemin çatmamazlığı fonunda meydana çıxır.</w:t>
      </w:r>
    </w:p>
    <w:p w:rsidR="009D74A0" w:rsidRDefault="009D74A0" w:rsidP="009D74A0">
      <w:pPr>
        <w:pStyle w:val="a3"/>
        <w:spacing w:before="0" w:beforeAutospacing="0" w:after="270" w:afterAutospacing="0" w:line="300" w:lineRule="atLeast"/>
        <w:textAlignment w:val="baseline"/>
        <w:rPr>
          <w:rFonts w:ascii="Arial" w:hAnsi="Arial" w:cs="Arial"/>
          <w:color w:val="333333"/>
          <w:shd w:val="clear" w:color="auto" w:fill="FFFFFF"/>
          <w:lang w:val="en-US"/>
        </w:rPr>
      </w:pPr>
      <w:r w:rsidRPr="00753C1E">
        <w:rPr>
          <w:rFonts w:ascii="Arial" w:hAnsi="Arial" w:cs="Arial"/>
          <w:color w:val="333333"/>
          <w:shd w:val="clear" w:color="auto" w:fill="FFFFFF"/>
          <w:lang w:val="en-US"/>
        </w:rPr>
        <w:t>Hipotireoz – xəstəlik deyil, orqanizmin, qalxanvari vəzinin hormonlarının azalmasıyla əmələ gələn vəziyyətidir, hansı ki, bu endokrin orqanın funksional çatışmazlığına və ya hormon mübadiləsinə təsir edən patoloji proseslərə işarət edir. Hipotireoz endokrin sostemin ən çox rast gəlinən xəstəliklərindəndir. Hipotireozun böyüklərdə ən ağır forması miksedemadır, uşaqlarda isə – kretinizm (kəmağıllıq).</w:t>
      </w:r>
    </w:p>
    <w:p w:rsidR="009D74A0" w:rsidRPr="00753C1E" w:rsidRDefault="009D74A0" w:rsidP="009D74A0">
      <w:pPr>
        <w:pStyle w:val="a3"/>
        <w:shd w:val="clear" w:color="auto" w:fill="FFFFFF"/>
        <w:spacing w:before="0" w:beforeAutospacing="0" w:after="150" w:afterAutospacing="0" w:line="300" w:lineRule="atLeast"/>
        <w:jc w:val="both"/>
        <w:textAlignment w:val="baseline"/>
        <w:rPr>
          <w:rFonts w:ascii="Arial" w:hAnsi="Arial" w:cs="Arial"/>
          <w:color w:val="333333"/>
          <w:sz w:val="21"/>
          <w:szCs w:val="21"/>
          <w:lang w:val="en-US"/>
        </w:rPr>
      </w:pPr>
      <w:r w:rsidRPr="00753C1E">
        <w:rPr>
          <w:rStyle w:val="a5"/>
          <w:rFonts w:ascii="Arial" w:hAnsi="Arial" w:cs="Arial"/>
          <w:color w:val="333333"/>
          <w:sz w:val="21"/>
          <w:szCs w:val="21"/>
          <w:lang w:val="en-US"/>
        </w:rPr>
        <w:t>Hipotireozun yaranma səbəbləri</w:t>
      </w:r>
    </w:p>
    <w:p w:rsidR="009D74A0" w:rsidRPr="00753C1E" w:rsidRDefault="009D74A0" w:rsidP="009D74A0">
      <w:pPr>
        <w:pStyle w:val="a3"/>
        <w:shd w:val="clear" w:color="auto" w:fill="FFFFFF"/>
        <w:spacing w:before="0" w:beforeAutospacing="0" w:after="150" w:afterAutospacing="0" w:line="300" w:lineRule="atLeast"/>
        <w:jc w:val="both"/>
        <w:textAlignment w:val="baseline"/>
        <w:rPr>
          <w:rFonts w:ascii="Arial" w:hAnsi="Arial" w:cs="Arial"/>
          <w:color w:val="333333"/>
          <w:lang w:val="en-US"/>
        </w:rPr>
      </w:pPr>
      <w:r w:rsidRPr="00753C1E">
        <w:rPr>
          <w:rFonts w:ascii="Arial" w:hAnsi="Arial" w:cs="Arial"/>
          <w:color w:val="333333"/>
          <w:sz w:val="21"/>
          <w:szCs w:val="21"/>
          <w:lang w:val="en-US"/>
        </w:rPr>
        <w:t> </w:t>
      </w:r>
      <w:r w:rsidRPr="00753C1E">
        <w:rPr>
          <w:rFonts w:ascii="Arial" w:hAnsi="Arial" w:cs="Arial"/>
          <w:color w:val="333333"/>
          <w:lang w:val="en-US"/>
        </w:rPr>
        <w:t>Hipotireoz birincili və ikincili olur.</w:t>
      </w:r>
    </w:p>
    <w:p w:rsidR="009D74A0" w:rsidRPr="00753C1E" w:rsidRDefault="009D74A0" w:rsidP="009D74A0">
      <w:pPr>
        <w:pStyle w:val="a3"/>
        <w:shd w:val="clear" w:color="auto" w:fill="FFFFFF"/>
        <w:spacing w:before="0" w:beforeAutospacing="0" w:after="150" w:afterAutospacing="0" w:line="300" w:lineRule="atLeast"/>
        <w:jc w:val="both"/>
        <w:textAlignment w:val="baseline"/>
        <w:rPr>
          <w:rFonts w:ascii="Arial" w:hAnsi="Arial" w:cs="Arial"/>
          <w:color w:val="333333"/>
          <w:lang w:val="en-US"/>
        </w:rPr>
      </w:pPr>
      <w:r w:rsidRPr="00753C1E">
        <w:rPr>
          <w:rFonts w:ascii="Arial" w:hAnsi="Arial" w:cs="Arial"/>
          <w:color w:val="333333"/>
          <w:lang w:val="en-US"/>
        </w:rPr>
        <w:t> </w:t>
      </w:r>
      <w:proofErr w:type="gramStart"/>
      <w:r w:rsidRPr="00753C1E">
        <w:rPr>
          <w:rFonts w:ascii="Arial" w:hAnsi="Arial" w:cs="Arial"/>
          <w:color w:val="333333"/>
          <w:lang w:val="en-US"/>
        </w:rPr>
        <w:t>Birincili hipotireoz zamanı qalxanvari vəzidə hormonların istehsalının azalması vəzinin özündə baş verən patoloji proseslə əlaqəlidir.</w:t>
      </w:r>
      <w:proofErr w:type="gramEnd"/>
    </w:p>
    <w:p w:rsidR="009D74A0" w:rsidRPr="00753C1E" w:rsidRDefault="009D74A0" w:rsidP="009D74A0">
      <w:pPr>
        <w:pStyle w:val="a3"/>
        <w:shd w:val="clear" w:color="auto" w:fill="FFFFFF"/>
        <w:spacing w:before="0" w:beforeAutospacing="0" w:after="150" w:afterAutospacing="0" w:line="300" w:lineRule="atLeast"/>
        <w:jc w:val="both"/>
        <w:textAlignment w:val="baseline"/>
        <w:rPr>
          <w:rFonts w:ascii="Arial" w:hAnsi="Arial" w:cs="Arial"/>
          <w:color w:val="333333"/>
          <w:lang w:val="en-US"/>
        </w:rPr>
      </w:pPr>
      <w:r w:rsidRPr="00753C1E">
        <w:rPr>
          <w:rFonts w:ascii="Arial" w:hAnsi="Arial" w:cs="Arial"/>
          <w:color w:val="333333"/>
          <w:lang w:val="en-US"/>
        </w:rPr>
        <w:t> </w:t>
      </w:r>
      <w:proofErr w:type="gramStart"/>
      <w:r w:rsidRPr="00753C1E">
        <w:rPr>
          <w:rFonts w:ascii="Arial" w:hAnsi="Arial" w:cs="Arial"/>
          <w:color w:val="333333"/>
          <w:lang w:val="en-US"/>
        </w:rPr>
        <w:t>İkincili hipotireoz, qalxanvari vəzi idarə edən hipotalamus-hipofiz sistemində olan patoloji proseslə əlaqəli olur.</w:t>
      </w:r>
      <w:proofErr w:type="gramEnd"/>
    </w:p>
    <w:p w:rsidR="009D74A0" w:rsidRPr="00753C1E" w:rsidRDefault="009D74A0" w:rsidP="009D74A0">
      <w:pPr>
        <w:pStyle w:val="a3"/>
        <w:shd w:val="clear" w:color="auto" w:fill="FFFFFF"/>
        <w:spacing w:before="0" w:beforeAutospacing="0" w:after="150" w:afterAutospacing="0" w:line="300" w:lineRule="atLeast"/>
        <w:jc w:val="both"/>
        <w:textAlignment w:val="baseline"/>
        <w:rPr>
          <w:rFonts w:ascii="Arial" w:hAnsi="Arial" w:cs="Arial"/>
          <w:color w:val="333333"/>
          <w:lang w:val="en-US"/>
        </w:rPr>
      </w:pPr>
      <w:r w:rsidRPr="00753C1E">
        <w:rPr>
          <w:rFonts w:ascii="Arial" w:hAnsi="Arial" w:cs="Arial"/>
          <w:color w:val="333333"/>
          <w:lang w:val="en-US"/>
        </w:rPr>
        <w:t> </w:t>
      </w:r>
      <w:proofErr w:type="gramStart"/>
      <w:r w:rsidRPr="00753C1E">
        <w:rPr>
          <w:rFonts w:ascii="Arial" w:hAnsi="Arial" w:cs="Arial"/>
          <w:color w:val="333333"/>
          <w:lang w:val="en-US"/>
        </w:rPr>
        <w:t>Bir sıra hallarda hipotireozun genezi naməlum olaraq qalır (idiopatik hipotireoz).</w:t>
      </w:r>
      <w:proofErr w:type="gramEnd"/>
    </w:p>
    <w:p w:rsidR="009D74A0" w:rsidRPr="00753C1E" w:rsidRDefault="009D74A0" w:rsidP="009D74A0">
      <w:pPr>
        <w:pStyle w:val="a3"/>
        <w:shd w:val="clear" w:color="auto" w:fill="FFFFFF"/>
        <w:spacing w:before="0" w:beforeAutospacing="0" w:after="150" w:afterAutospacing="0" w:line="300" w:lineRule="atLeast"/>
        <w:jc w:val="both"/>
        <w:textAlignment w:val="baseline"/>
        <w:rPr>
          <w:rFonts w:ascii="Arial" w:hAnsi="Arial" w:cs="Arial"/>
          <w:color w:val="333333"/>
          <w:lang w:val="en-US"/>
        </w:rPr>
      </w:pPr>
      <w:r w:rsidRPr="00753C1E">
        <w:rPr>
          <w:rFonts w:ascii="Arial" w:hAnsi="Arial" w:cs="Arial"/>
          <w:color w:val="333333"/>
          <w:lang w:val="en-US"/>
        </w:rPr>
        <w:t> Birincili hipotireozun bir neçə inkişaf yolları vardır:</w:t>
      </w:r>
    </w:p>
    <w:p w:rsidR="009D74A0" w:rsidRPr="00753C1E" w:rsidRDefault="009D74A0" w:rsidP="009D74A0">
      <w:pPr>
        <w:pStyle w:val="a3"/>
        <w:shd w:val="clear" w:color="auto" w:fill="FFFFFF"/>
        <w:spacing w:before="0" w:beforeAutospacing="0" w:after="150" w:afterAutospacing="0" w:line="300" w:lineRule="atLeast"/>
        <w:jc w:val="both"/>
        <w:textAlignment w:val="baseline"/>
        <w:rPr>
          <w:rFonts w:ascii="Arial" w:hAnsi="Arial" w:cs="Arial"/>
          <w:color w:val="333333"/>
          <w:lang w:val="en-US"/>
        </w:rPr>
      </w:pPr>
      <w:r w:rsidRPr="00753C1E">
        <w:rPr>
          <w:rFonts w:ascii="Arial" w:hAnsi="Arial" w:cs="Arial"/>
          <w:color w:val="333333"/>
          <w:lang w:val="en-US"/>
        </w:rPr>
        <w:t xml:space="preserve"> Alterativ (zədələyici) – immun sistemi tərəfindən qalxanvari vəzin toxumasının birbaşa zədələnməsi, həmçinin travmalar, şüa, dərman, temperatur, parazitar və digər zərərli amillərin orqana təsiri </w:t>
      </w:r>
      <w:proofErr w:type="gramStart"/>
      <w:r w:rsidRPr="00753C1E">
        <w:rPr>
          <w:rFonts w:ascii="Arial" w:hAnsi="Arial" w:cs="Arial"/>
          <w:color w:val="333333"/>
          <w:lang w:val="en-US"/>
        </w:rPr>
        <w:t>ola</w:t>
      </w:r>
      <w:proofErr w:type="gramEnd"/>
      <w:r w:rsidRPr="00753C1E">
        <w:rPr>
          <w:rFonts w:ascii="Arial" w:hAnsi="Arial" w:cs="Arial"/>
          <w:color w:val="333333"/>
          <w:lang w:val="en-US"/>
        </w:rPr>
        <w:t xml:space="preserve"> bilər.</w:t>
      </w:r>
    </w:p>
    <w:p w:rsidR="009D74A0" w:rsidRDefault="009D74A0" w:rsidP="009D74A0">
      <w:pPr>
        <w:pStyle w:val="a3"/>
        <w:shd w:val="clear" w:color="auto" w:fill="FFFFFF"/>
        <w:spacing w:before="0" w:beforeAutospacing="0" w:after="150" w:afterAutospacing="0" w:line="300" w:lineRule="atLeast"/>
        <w:jc w:val="both"/>
        <w:textAlignment w:val="baseline"/>
        <w:rPr>
          <w:rFonts w:ascii="Arial" w:hAnsi="Arial" w:cs="Arial"/>
          <w:color w:val="333333"/>
          <w:lang w:val="en-US"/>
        </w:rPr>
      </w:pPr>
      <w:r w:rsidRPr="00753C1E">
        <w:rPr>
          <w:rFonts w:ascii="Arial" w:hAnsi="Arial" w:cs="Arial"/>
          <w:color w:val="333333"/>
          <w:lang w:val="en-US"/>
        </w:rPr>
        <w:t> </w:t>
      </w:r>
      <w:proofErr w:type="gramStart"/>
      <w:r w:rsidRPr="00753C1E">
        <w:rPr>
          <w:rFonts w:ascii="Arial" w:hAnsi="Arial" w:cs="Arial"/>
          <w:color w:val="333333"/>
          <w:lang w:val="en-US"/>
        </w:rPr>
        <w:t>Yod defisitli – yodun orqanizmə kifayət qədər daxil olmaması normal fəaliyyətdə olan qalxanvari vəziyə lazımi miqdarda hormon istehsal etməyə imkan vermir, çünki bu hormonların kimyəvi formulasının tərkbinə yod daxildir.</w:t>
      </w:r>
      <w:proofErr w:type="gramEnd"/>
    </w:p>
    <w:p w:rsidR="009D74A0" w:rsidRPr="00753C1E" w:rsidRDefault="009D74A0" w:rsidP="009D74A0">
      <w:pPr>
        <w:pStyle w:val="a3"/>
        <w:shd w:val="clear" w:color="auto" w:fill="FFFFFF"/>
        <w:spacing w:before="0" w:beforeAutospacing="0" w:after="150" w:afterAutospacing="0" w:line="300" w:lineRule="atLeast"/>
        <w:jc w:val="both"/>
        <w:textAlignment w:val="baseline"/>
        <w:rPr>
          <w:rFonts w:ascii="Arial" w:hAnsi="Arial" w:cs="Arial"/>
          <w:color w:val="333333"/>
          <w:lang w:val="en-US"/>
        </w:rPr>
      </w:pPr>
      <w:r w:rsidRPr="00753C1E">
        <w:rPr>
          <w:rFonts w:ascii="Arial" w:hAnsi="Arial" w:cs="Arial"/>
          <w:color w:val="333333"/>
          <w:lang w:val="en-US"/>
        </w:rPr>
        <w:t>Birincili hipotireozlar ola bilər:</w:t>
      </w:r>
    </w:p>
    <w:p w:rsidR="009D74A0" w:rsidRPr="00753C1E" w:rsidRDefault="009D74A0" w:rsidP="009D74A0">
      <w:pPr>
        <w:pStyle w:val="a3"/>
        <w:shd w:val="clear" w:color="auto" w:fill="FFFFFF"/>
        <w:spacing w:before="0" w:beforeAutospacing="0" w:after="150" w:afterAutospacing="0" w:line="300" w:lineRule="atLeast"/>
        <w:jc w:val="both"/>
        <w:textAlignment w:val="baseline"/>
        <w:rPr>
          <w:rFonts w:ascii="Arial" w:hAnsi="Arial" w:cs="Arial"/>
          <w:color w:val="333333"/>
          <w:lang w:val="en-US"/>
        </w:rPr>
      </w:pPr>
      <w:r w:rsidRPr="00753C1E">
        <w:rPr>
          <w:rFonts w:ascii="Arial" w:hAnsi="Arial" w:cs="Arial"/>
          <w:color w:val="333333"/>
          <w:lang w:val="en-US"/>
        </w:rPr>
        <w:t>˗          anadangəlmə;</w:t>
      </w:r>
    </w:p>
    <w:bookmarkEnd w:id="0"/>
    <w:p w:rsidR="009D74A0" w:rsidRDefault="009D74A0" w:rsidP="009D74A0">
      <w:pPr>
        <w:pStyle w:val="a3"/>
        <w:shd w:val="clear" w:color="auto" w:fill="FFFFFF"/>
        <w:spacing w:before="0" w:beforeAutospacing="0" w:after="150" w:afterAutospacing="0" w:line="300" w:lineRule="atLeast"/>
        <w:jc w:val="both"/>
        <w:textAlignment w:val="baseline"/>
        <w:rPr>
          <w:rFonts w:ascii="Arial" w:hAnsi="Arial" w:cs="Arial"/>
          <w:color w:val="333333"/>
          <w:lang w:val="en-US"/>
        </w:rPr>
      </w:pPr>
      <w:r w:rsidRPr="00753C1E">
        <w:rPr>
          <w:rFonts w:ascii="Arial" w:hAnsi="Arial" w:cs="Arial"/>
          <w:color w:val="333333"/>
          <w:lang w:val="en-US"/>
        </w:rPr>
        <w:lastRenderedPageBreak/>
        <w:t>˗          qazanılmış.</w:t>
      </w:r>
    </w:p>
    <w:p w:rsidR="009D74A0" w:rsidRPr="00753C1E" w:rsidRDefault="009D74A0" w:rsidP="009D74A0">
      <w:pPr>
        <w:pStyle w:val="a3"/>
        <w:shd w:val="clear" w:color="auto" w:fill="FFFFFF"/>
        <w:spacing w:before="0" w:beforeAutospacing="0" w:after="150" w:afterAutospacing="0" w:line="300" w:lineRule="atLeast"/>
        <w:jc w:val="both"/>
        <w:textAlignment w:val="baseline"/>
        <w:rPr>
          <w:rFonts w:ascii="Arial" w:hAnsi="Arial" w:cs="Arial"/>
          <w:color w:val="333333"/>
          <w:lang w:val="en-US"/>
        </w:rPr>
      </w:pPr>
      <w:r w:rsidRPr="00753C1E">
        <w:rPr>
          <w:rFonts w:ascii="Arial" w:hAnsi="Arial" w:cs="Arial"/>
          <w:color w:val="333333"/>
          <w:lang w:val="en-US"/>
        </w:rPr>
        <w:t xml:space="preserve">Anadangəlmə hipotireoz, qalxanvari vəzi heç olmadıqda və ya kifayət qədər inkişaf etmədikdə olur. Qalxanvari vəzinin hormonlarının sintezində iştirak edən fermentlərin irsi defekti də </w:t>
      </w:r>
      <w:proofErr w:type="gramStart"/>
      <w:r w:rsidRPr="00753C1E">
        <w:rPr>
          <w:rFonts w:ascii="Arial" w:hAnsi="Arial" w:cs="Arial"/>
          <w:color w:val="333333"/>
          <w:lang w:val="en-US"/>
        </w:rPr>
        <w:t>ola</w:t>
      </w:r>
      <w:proofErr w:type="gramEnd"/>
      <w:r w:rsidRPr="00753C1E">
        <w:rPr>
          <w:rFonts w:ascii="Arial" w:hAnsi="Arial" w:cs="Arial"/>
          <w:color w:val="333333"/>
          <w:lang w:val="en-US"/>
        </w:rPr>
        <w:t xml:space="preserve"> bilər, bu halda vəzi tərəfindən yodun mənimsənməsi pozulur.</w:t>
      </w:r>
    </w:p>
    <w:p w:rsidR="009D74A0" w:rsidRPr="00753C1E" w:rsidRDefault="009D74A0" w:rsidP="009D74A0">
      <w:pPr>
        <w:pStyle w:val="a3"/>
        <w:shd w:val="clear" w:color="auto" w:fill="FFFFFF"/>
        <w:spacing w:before="0" w:beforeAutospacing="0" w:after="150" w:afterAutospacing="0" w:line="300" w:lineRule="atLeast"/>
        <w:jc w:val="both"/>
        <w:textAlignment w:val="baseline"/>
        <w:rPr>
          <w:rFonts w:ascii="Arial" w:hAnsi="Arial" w:cs="Arial"/>
          <w:color w:val="333333"/>
          <w:lang w:val="en-US"/>
        </w:rPr>
      </w:pPr>
      <w:r w:rsidRPr="00753C1E">
        <w:rPr>
          <w:rFonts w:ascii="Arial" w:hAnsi="Arial" w:cs="Arial"/>
          <w:color w:val="333333"/>
          <w:lang w:val="en-US"/>
        </w:rPr>
        <w:t> Qazanılmış birincili hipotireoz, qalxanvari vəzinin əməliyyat zamanı çıxarılmasından sonra əmələ gəlir, həmçinin ətraf mühitdəki radiasiya təsiri nəticəsində, boyun orqanlarının şüalanması zamanı, radioaktiv yod preparatlarıyla müalicə aparıldıqda, qalxanvari vəzinin iltihabi xəstəliklərindən sonra, bəzi dərman preparatlarının təsiri altında (litium preparatları, böyrəküstü vəzinin qabıq hormonları, yodidlər, beta-adrenoblokatorlar, A vitaminin dozadan çox verilməsi), qalxanvari vəzidə şiş xəstəlikləri əmələ gəldikdə.</w:t>
      </w:r>
    </w:p>
    <w:p w:rsidR="009D74A0" w:rsidRPr="00753C1E" w:rsidRDefault="009D74A0" w:rsidP="009D74A0">
      <w:pPr>
        <w:pStyle w:val="a3"/>
        <w:shd w:val="clear" w:color="auto" w:fill="FFFFFF"/>
        <w:spacing w:before="0" w:beforeAutospacing="0" w:after="150" w:afterAutospacing="0" w:line="300" w:lineRule="atLeast"/>
        <w:jc w:val="both"/>
        <w:textAlignment w:val="baseline"/>
        <w:rPr>
          <w:rFonts w:ascii="Arial" w:hAnsi="Arial" w:cs="Arial"/>
          <w:color w:val="333333"/>
          <w:lang w:val="en-US"/>
        </w:rPr>
      </w:pPr>
      <w:r w:rsidRPr="00753C1E">
        <w:rPr>
          <w:rFonts w:ascii="Arial" w:hAnsi="Arial" w:cs="Arial"/>
          <w:color w:val="333333"/>
          <w:lang w:val="en-US"/>
        </w:rPr>
        <w:t> </w:t>
      </w:r>
      <w:proofErr w:type="gramStart"/>
      <w:r w:rsidRPr="00753C1E">
        <w:rPr>
          <w:rFonts w:ascii="Arial" w:hAnsi="Arial" w:cs="Arial"/>
          <w:color w:val="333333"/>
          <w:lang w:val="en-US"/>
        </w:rPr>
        <w:t>İkincili hipotireozun əmələ gəlmə səbəbi – hipofiz və hipotalamus xəstəlikləridir.</w:t>
      </w:r>
      <w:proofErr w:type="gramEnd"/>
    </w:p>
    <w:p w:rsidR="009D74A0" w:rsidRPr="00753C1E" w:rsidRDefault="009D74A0" w:rsidP="009D74A0">
      <w:pPr>
        <w:pStyle w:val="a3"/>
        <w:shd w:val="clear" w:color="auto" w:fill="FFFFFF"/>
        <w:spacing w:before="0" w:beforeAutospacing="0" w:after="150" w:afterAutospacing="0" w:line="300" w:lineRule="atLeast"/>
        <w:jc w:val="both"/>
        <w:textAlignment w:val="baseline"/>
        <w:rPr>
          <w:rFonts w:ascii="Arial" w:hAnsi="Arial" w:cs="Arial"/>
          <w:color w:val="333333"/>
          <w:lang w:val="en-US"/>
        </w:rPr>
      </w:pPr>
      <w:r w:rsidRPr="00753C1E">
        <w:rPr>
          <w:rFonts w:ascii="Arial" w:hAnsi="Arial" w:cs="Arial"/>
          <w:color w:val="333333"/>
          <w:lang w:val="en-US"/>
        </w:rPr>
        <w:t> </w:t>
      </w:r>
      <w:proofErr w:type="gramStart"/>
      <w:r w:rsidRPr="00753C1E">
        <w:rPr>
          <w:rFonts w:ascii="Arial" w:hAnsi="Arial" w:cs="Arial"/>
          <w:color w:val="333333"/>
          <w:lang w:val="en-US"/>
        </w:rPr>
        <w:t>Qalxanvari vəzini idarə edən strukturların (hipofiz və hipotalamusun) zədələnməsi və ya funksional çatışmazlığı, bu vəzinin vəziyyətini dəyişərək, onun funksional aktivliyini azalda bilər.</w:t>
      </w:r>
      <w:proofErr w:type="gramEnd"/>
    </w:p>
    <w:p w:rsidR="009D74A0" w:rsidRPr="009D74A0" w:rsidRDefault="009D74A0" w:rsidP="009D74A0">
      <w:pPr>
        <w:pStyle w:val="a3"/>
        <w:shd w:val="clear" w:color="auto" w:fill="FFFFFF"/>
        <w:spacing w:before="0" w:beforeAutospacing="0" w:after="150" w:afterAutospacing="0" w:line="300" w:lineRule="atLeast"/>
        <w:jc w:val="both"/>
        <w:textAlignment w:val="baseline"/>
        <w:rPr>
          <w:rFonts w:ascii="Arial" w:hAnsi="Arial" w:cs="Arial"/>
          <w:color w:val="333333"/>
          <w:lang w:val="en-US"/>
        </w:rPr>
      </w:pPr>
    </w:p>
    <w:p w:rsidR="009E18C2" w:rsidRPr="009D74A0" w:rsidRDefault="009D74A0" w:rsidP="009D74A0">
      <w:pPr>
        <w:pStyle w:val="a3"/>
        <w:spacing w:before="0" w:beforeAutospacing="0" w:after="270" w:afterAutospacing="0" w:line="300" w:lineRule="atLeast"/>
        <w:textAlignment w:val="baseline"/>
        <w:rPr>
          <w:rFonts w:ascii="Verdana" w:hAnsi="Verdana"/>
          <w:color w:val="000000"/>
          <w:lang w:val="en-US"/>
        </w:rPr>
      </w:pPr>
      <w:r w:rsidRPr="00753C1E">
        <w:rPr>
          <w:rStyle w:val="a5"/>
          <w:rFonts w:ascii="Verdana" w:hAnsi="Verdana"/>
          <w:color w:val="000000"/>
          <w:sz w:val="21"/>
          <w:szCs w:val="21"/>
          <w:bdr w:val="none" w:sz="0" w:space="0" w:color="auto" w:frame="1"/>
          <w:lang w:val="en-US"/>
        </w:rPr>
        <w:t>Hipotirezun klinikası</w:t>
      </w:r>
      <w:r w:rsidRPr="00753C1E">
        <w:rPr>
          <w:rFonts w:ascii="Verdana" w:hAnsi="Verdana"/>
          <w:color w:val="000000"/>
          <w:sz w:val="21"/>
          <w:szCs w:val="21"/>
          <w:lang w:val="en-US"/>
        </w:rPr>
        <w:t>: sifətin ödemi, səsin xırıltılı olması, danışığın yavaşıması, yaddaşın zəifləməsi, ümumi halsızlıq və zəiflik, dərinin quruluğu, dırnaqların və saçların nazikləşməsi və qırılması, qəbizlik, aybaşı tsiklinin pozulması, ürək ritminin pozulması, qanda xolesterinin artması, ətrafların ödemi, yuxu pozğunluğu ,depressiya, bədən kütləsinin artması və s. Hipotireozun uzunmüddətli və ağır formaları geri dönməyən dəyişikliklərə gətirib çıxara bilər, belə ki, hormonlar universal olduğundan bütün orqan və sistemlər zədələnmiş olur. Qalxanabənzər vəzin hormonlarının dərman formaları hazırlanmayan dövrlərə qədər bu xəstəlik ölümlə nəticələnən formalarına rast gəlmək olurdu.</w:t>
      </w:r>
    </w:p>
    <w:sectPr w:rsidR="009E18C2" w:rsidRPr="009D74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4A0"/>
    <w:rsid w:val="00753C1E"/>
    <w:rsid w:val="009D74A0"/>
    <w:rsid w:val="009E1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D74A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9D74A0"/>
    <w:rPr>
      <w:color w:val="0000FF"/>
      <w:u w:val="single"/>
    </w:rPr>
  </w:style>
  <w:style w:type="character" w:customStyle="1" w:styleId="apple-converted-space">
    <w:name w:val="apple-converted-space"/>
    <w:basedOn w:val="a0"/>
    <w:rsid w:val="009D74A0"/>
  </w:style>
  <w:style w:type="character" w:styleId="a5">
    <w:name w:val="Strong"/>
    <w:basedOn w:val="a0"/>
    <w:uiPriority w:val="22"/>
    <w:qFormat/>
    <w:rsid w:val="009D74A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D74A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9D74A0"/>
    <w:rPr>
      <w:color w:val="0000FF"/>
      <w:u w:val="single"/>
    </w:rPr>
  </w:style>
  <w:style w:type="character" w:customStyle="1" w:styleId="apple-converted-space">
    <w:name w:val="apple-converted-space"/>
    <w:basedOn w:val="a0"/>
    <w:rsid w:val="009D74A0"/>
  </w:style>
  <w:style w:type="character" w:styleId="a5">
    <w:name w:val="Strong"/>
    <w:basedOn w:val="a0"/>
    <w:uiPriority w:val="22"/>
    <w:qFormat/>
    <w:rsid w:val="009D74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891539">
      <w:bodyDiv w:val="1"/>
      <w:marLeft w:val="0"/>
      <w:marRight w:val="0"/>
      <w:marTop w:val="0"/>
      <w:marBottom w:val="0"/>
      <w:divBdr>
        <w:top w:val="none" w:sz="0" w:space="0" w:color="auto"/>
        <w:left w:val="none" w:sz="0" w:space="0" w:color="auto"/>
        <w:bottom w:val="none" w:sz="0" w:space="0" w:color="auto"/>
        <w:right w:val="none" w:sz="0" w:space="0" w:color="auto"/>
      </w:divBdr>
    </w:div>
    <w:div w:id="754324251">
      <w:bodyDiv w:val="1"/>
      <w:marLeft w:val="0"/>
      <w:marRight w:val="0"/>
      <w:marTop w:val="0"/>
      <w:marBottom w:val="0"/>
      <w:divBdr>
        <w:top w:val="none" w:sz="0" w:space="0" w:color="auto"/>
        <w:left w:val="none" w:sz="0" w:space="0" w:color="auto"/>
        <w:bottom w:val="none" w:sz="0" w:space="0" w:color="auto"/>
        <w:right w:val="none" w:sz="0" w:space="0" w:color="auto"/>
      </w:divBdr>
    </w:div>
    <w:div w:id="859203479">
      <w:bodyDiv w:val="1"/>
      <w:marLeft w:val="0"/>
      <w:marRight w:val="0"/>
      <w:marTop w:val="0"/>
      <w:marBottom w:val="0"/>
      <w:divBdr>
        <w:top w:val="none" w:sz="0" w:space="0" w:color="auto"/>
        <w:left w:val="none" w:sz="0" w:space="0" w:color="auto"/>
        <w:bottom w:val="none" w:sz="0" w:space="0" w:color="auto"/>
        <w:right w:val="none" w:sz="0" w:space="0" w:color="auto"/>
      </w:divBdr>
    </w:div>
    <w:div w:id="200697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666</Words>
  <Characters>3798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2018-07-24T10:44:00Z</dcterms:created>
  <dcterms:modified xsi:type="dcterms:W3CDTF">2018-07-24T10:44:00Z</dcterms:modified>
</cp:coreProperties>
</file>