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CB" w:rsidRPr="00305F92" w:rsidRDefault="001F71BD" w:rsidP="001F71BD">
      <w:pPr>
        <w:jc w:val="both"/>
        <w:rPr>
          <w:rFonts w:ascii="Times New Roman" w:hAnsi="Times New Roman"/>
          <w:b/>
          <w:i/>
          <w:color w:val="FF0000"/>
          <w:sz w:val="40"/>
          <w:lang w:val="az-Latn-AZ"/>
        </w:rPr>
      </w:pPr>
      <w:r>
        <w:rPr>
          <w:rFonts w:ascii="Times New Roman" w:hAnsi="Times New Roman"/>
          <w:b/>
          <w:lang w:val="az-Latn-AZ"/>
        </w:rPr>
        <w:tab/>
      </w:r>
      <w:r>
        <w:rPr>
          <w:rFonts w:ascii="Times New Roman" w:hAnsi="Times New Roman"/>
          <w:b/>
          <w:lang w:val="az-Latn-AZ"/>
        </w:rPr>
        <w:tab/>
      </w:r>
      <w:r>
        <w:rPr>
          <w:rFonts w:ascii="Times New Roman" w:hAnsi="Times New Roman"/>
          <w:b/>
          <w:lang w:val="az-Latn-AZ"/>
        </w:rPr>
        <w:tab/>
      </w:r>
      <w:bookmarkStart w:id="0" w:name="_GoBack"/>
      <w:r w:rsidRPr="00305F92">
        <w:rPr>
          <w:rFonts w:ascii="Times New Roman" w:hAnsi="Times New Roman"/>
          <w:b/>
          <w:i/>
          <w:color w:val="FF0000"/>
          <w:sz w:val="28"/>
          <w:lang w:val="az-Latn-AZ"/>
        </w:rPr>
        <w:t xml:space="preserve">                  </w:t>
      </w:r>
      <w:r w:rsidRPr="00A6740E">
        <w:rPr>
          <w:rFonts w:ascii="Times New Roman" w:hAnsi="Times New Roman"/>
          <w:b/>
          <w:i/>
          <w:color w:val="FF0000"/>
          <w:sz w:val="32"/>
          <w:lang w:val="az-Latn-AZ"/>
        </w:rPr>
        <w:t xml:space="preserve"> </w:t>
      </w:r>
      <w:r w:rsidRPr="00A6740E">
        <w:rPr>
          <w:rFonts w:ascii="Times New Roman" w:hAnsi="Times New Roman"/>
          <w:b/>
          <w:i/>
          <w:color w:val="FF0000"/>
          <w:sz w:val="44"/>
          <w:lang w:val="az-Latn-AZ"/>
        </w:rPr>
        <w:t>Urolitiaz</w:t>
      </w:r>
    </w:p>
    <w:p w:rsidR="001F71BD" w:rsidRDefault="001F71BD" w:rsidP="001F71BD">
      <w:pPr>
        <w:jc w:val="both"/>
        <w:rPr>
          <w:rFonts w:ascii="Times New Roman" w:hAnsi="Times New Roman"/>
          <w:lang w:val="az-Latn-AZ"/>
        </w:rPr>
      </w:pPr>
    </w:p>
    <w:p w:rsidR="00D11D03" w:rsidRPr="00305F92" w:rsidRDefault="001F71BD" w:rsidP="001F71BD">
      <w:pPr>
        <w:ind w:left="-567"/>
        <w:jc w:val="both"/>
        <w:rPr>
          <w:rFonts w:ascii="Times New Roman" w:hAnsi="Times New Roman"/>
          <w:sz w:val="28"/>
          <w:szCs w:val="28"/>
          <w:lang w:val="az-Latn-AZ"/>
        </w:rPr>
      </w:pPr>
      <w:r>
        <w:rPr>
          <w:rFonts w:ascii="Times New Roman" w:hAnsi="Times New Roman"/>
          <w:lang w:val="az-Latn-AZ"/>
        </w:rPr>
        <w:tab/>
      </w:r>
      <w:r w:rsidRPr="00305F92">
        <w:rPr>
          <w:rFonts w:ascii="Times New Roman" w:hAnsi="Times New Roman"/>
          <w:sz w:val="28"/>
          <w:szCs w:val="28"/>
          <w:lang w:val="az-Latn-AZ"/>
        </w:rPr>
        <w:t>Xəstəliyin öyrənilməsi alimləri daim düşündürən mövzulardandır. İlk öncə onu qeyd etmək lazımdır ki, kifayət qədər çox rast gəlinən xəstəikdir. Sidik daşları 80% hallarda kalsiumdan, 5% hallarda sidik turşusundan, 2% hallarda sistindən, digər hallarda isə qarışıq tərkibdən ibarət olur. Daşlar sidik yollarında hər yerdə ola bilər və çox vaxt qanaxma və ağrıya səbəb olurlar. Bəzi daşlar var ki, gizli qala bilirlər, lakin böyrək ləyənciyi, kasacığı, sidik axarını zədələyərsə, bel nahiyəsində böyrək kolikası adlanan ağrı meydana çıxır. Ağrı o qədər güclü olur ki, xəstələr dözə bilmirlər. Ağrı ya bədənin yan tərəflərində ya beldə</w:t>
      </w:r>
      <w:r w:rsidR="00D11D03" w:rsidRPr="00305F92">
        <w:rPr>
          <w:rFonts w:ascii="Times New Roman" w:hAnsi="Times New Roman"/>
          <w:sz w:val="28"/>
          <w:szCs w:val="28"/>
          <w:lang w:val="az-Latn-AZ"/>
        </w:rPr>
        <w:t xml:space="preserve"> yaranır, sonra isə böyrək nahiyəsinə keçir, ardıcıl olaraq sidik axarı ya cinsiyyət orqanları yerləşən nahiyə və ən sonda bud nahiyəsinə yayılır.</w:t>
      </w:r>
    </w:p>
    <w:p w:rsidR="00D11D03" w:rsidRPr="00305F92" w:rsidRDefault="00D11D03" w:rsidP="001F71BD">
      <w:pPr>
        <w:ind w:left="-567"/>
        <w:jc w:val="both"/>
        <w:rPr>
          <w:rFonts w:ascii="Times New Roman" w:hAnsi="Times New Roman"/>
          <w:sz w:val="28"/>
          <w:szCs w:val="28"/>
          <w:lang w:val="az-Latn-AZ"/>
        </w:rPr>
      </w:pPr>
      <w:r w:rsidRPr="00305F92">
        <w:rPr>
          <w:rFonts w:ascii="Times New Roman" w:hAnsi="Times New Roman"/>
          <w:sz w:val="28"/>
          <w:szCs w:val="28"/>
          <w:lang w:val="az-Latn-AZ"/>
        </w:rPr>
        <w:tab/>
        <w:t>Ağrı ürəkbulanma, qusma, köp, titrəmə, yüksək bədən temperaturu, hematuriya (sidikdə qan) və tez-tez təkrarlanan sidikburaxma ilə müşahidə olunur. Sidik kanalının daşı nəticəsində meydana çıxan böyrək kolikaları zamanı zədələnmiş böyrək müvəqqəti olaraq funksiyası itirə bilər. Əgər daş sidik kisəsindədirsə, o zaman ağrı qasıqüstü nahiyədə hiss olunacaq.</w:t>
      </w:r>
    </w:p>
    <w:p w:rsidR="001F71BD" w:rsidRPr="00305F92" w:rsidRDefault="00D11D03" w:rsidP="001F71BD">
      <w:pPr>
        <w:ind w:left="-567"/>
        <w:jc w:val="both"/>
        <w:rPr>
          <w:rFonts w:ascii="Times New Roman" w:hAnsi="Times New Roman"/>
          <w:sz w:val="28"/>
          <w:szCs w:val="28"/>
          <w:lang w:val="az-Latn-AZ"/>
        </w:rPr>
      </w:pPr>
      <w:r w:rsidRPr="00305F92">
        <w:rPr>
          <w:rFonts w:ascii="Times New Roman" w:hAnsi="Times New Roman"/>
          <w:sz w:val="28"/>
          <w:szCs w:val="28"/>
          <w:lang w:val="az-Latn-AZ"/>
        </w:rPr>
        <w:tab/>
      </w:r>
      <w:r w:rsidRPr="00305F92">
        <w:rPr>
          <w:rFonts w:ascii="Times New Roman" w:hAnsi="Times New Roman"/>
          <w:b/>
          <w:sz w:val="28"/>
          <w:szCs w:val="28"/>
          <w:lang w:val="az-Latn-AZ"/>
        </w:rPr>
        <w:t>Diaqnoz:</w:t>
      </w:r>
      <w:r w:rsidRPr="00305F92">
        <w:rPr>
          <w:rFonts w:ascii="Times New Roman" w:hAnsi="Times New Roman"/>
          <w:sz w:val="28"/>
          <w:szCs w:val="28"/>
          <w:lang w:val="az-Latn-AZ"/>
        </w:rPr>
        <w:t xml:space="preserve"> Xəstəliyin</w:t>
      </w:r>
      <w:r w:rsidR="001F71BD" w:rsidRPr="00305F92">
        <w:rPr>
          <w:rFonts w:ascii="Times New Roman" w:hAnsi="Times New Roman"/>
          <w:sz w:val="28"/>
          <w:szCs w:val="28"/>
          <w:lang w:val="az-Latn-AZ"/>
        </w:rPr>
        <w:t xml:space="preserve"> </w:t>
      </w:r>
      <w:r w:rsidRPr="00305F92">
        <w:rPr>
          <w:rFonts w:ascii="Times New Roman" w:hAnsi="Times New Roman"/>
          <w:sz w:val="28"/>
          <w:szCs w:val="28"/>
          <w:lang w:val="az-Latn-AZ"/>
        </w:rPr>
        <w:t>diaqnozu müxtəlif üsullarla həyata keçirilir. Bunlara aşağıdakıları göstərmək olar: ümumi klinik əlamətlər, sidik analizi, ekskretor uroqrafiya və rentgenoqrafiya əsasında qoyulur.</w:t>
      </w:r>
    </w:p>
    <w:p w:rsidR="00DE31E2" w:rsidRPr="00305F92" w:rsidRDefault="00D11D03" w:rsidP="001F71BD">
      <w:pPr>
        <w:ind w:left="-567"/>
        <w:jc w:val="both"/>
        <w:rPr>
          <w:rFonts w:ascii="Times New Roman" w:hAnsi="Times New Roman"/>
          <w:sz w:val="28"/>
          <w:szCs w:val="28"/>
          <w:lang w:val="az-Latn-AZ"/>
        </w:rPr>
      </w:pPr>
      <w:r w:rsidRPr="00305F92">
        <w:rPr>
          <w:rFonts w:ascii="Times New Roman" w:hAnsi="Times New Roman"/>
          <w:b/>
          <w:sz w:val="28"/>
          <w:szCs w:val="28"/>
          <w:lang w:val="az-Latn-AZ"/>
        </w:rPr>
        <w:tab/>
        <w:t>Sidik daşı xəstəliyinin müalicəsi:</w:t>
      </w:r>
      <w:r w:rsidRPr="00305F92">
        <w:rPr>
          <w:rFonts w:ascii="Times New Roman" w:hAnsi="Times New Roman"/>
          <w:sz w:val="28"/>
          <w:szCs w:val="28"/>
          <w:lang w:val="az-Latn-AZ"/>
        </w:rPr>
        <w:t xml:space="preserve"> müalicənin növü kliniki gedi</w:t>
      </w:r>
      <w:r w:rsidR="00DE31E2" w:rsidRPr="00305F92">
        <w:rPr>
          <w:rFonts w:ascii="Times New Roman" w:hAnsi="Times New Roman"/>
          <w:sz w:val="28"/>
          <w:szCs w:val="28"/>
          <w:lang w:val="az-Latn-AZ"/>
        </w:rPr>
        <w:t>şə görə təyin olunur. Tək sayda olan və heç bir ağırlaşması olmayan daşlar müalicə tələb etmir. İnfeksiya zamanı isə uyğun müalicə aparılır. Böyrək kolikası zamanı ağrıkəsici terapiya aparılır. Hazırda açıq əməliyyatdansa ultrasəs vasitəsilə və dəridən aparılan nefrolitotomiya daha effektli üsul sayılır. Profilaktik müalicə isə daşların tərkibindən asılı olaraq onların yaranmasının qarşısını almağa yönələn terapiyadan ibarətdir.</w:t>
      </w:r>
      <w:r w:rsidR="00337679" w:rsidRPr="00305F92">
        <w:rPr>
          <w:rFonts w:ascii="Times New Roman" w:hAnsi="Times New Roman"/>
          <w:noProof/>
          <w:sz w:val="28"/>
          <w:szCs w:val="28"/>
          <w:lang w:val="ru-RU" w:eastAsia="ru-RU" w:bidi="ar-SA"/>
        </w:rPr>
        <w:drawing>
          <wp:inline distT="0" distB="0" distL="0" distR="0">
            <wp:extent cx="2676525" cy="2149330"/>
            <wp:effectExtent l="19050" t="0" r="0" b="3320"/>
            <wp:docPr id="1" name="Рисунок 0" descr="bobrek-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rek-tasi.jpg"/>
                    <pic:cNvPicPr/>
                  </pic:nvPicPr>
                  <pic:blipFill>
                    <a:blip r:embed="rId6"/>
                    <a:stretch>
                      <a:fillRect/>
                    </a:stretch>
                  </pic:blipFill>
                  <pic:spPr>
                    <a:xfrm>
                      <a:off x="0" y="0"/>
                      <a:ext cx="2675629" cy="2148611"/>
                    </a:xfrm>
                    <a:prstGeom prst="rect">
                      <a:avLst/>
                    </a:prstGeom>
                  </pic:spPr>
                </pic:pic>
              </a:graphicData>
            </a:graphic>
          </wp:inline>
        </w:drawing>
      </w:r>
      <w:r w:rsidR="009272BB" w:rsidRPr="00305F92">
        <w:rPr>
          <w:rFonts w:ascii="Times New Roman" w:hAnsi="Times New Roman"/>
          <w:noProof/>
          <w:sz w:val="28"/>
          <w:szCs w:val="28"/>
          <w:lang w:val="ru-RU" w:eastAsia="ru-RU" w:bidi="ar-SA"/>
        </w:rPr>
        <w:drawing>
          <wp:inline distT="0" distB="0" distL="0" distR="0">
            <wp:extent cx="3028950" cy="2152649"/>
            <wp:effectExtent l="19050" t="0" r="0" b="0"/>
            <wp:docPr id="7" name="Рисунок 6" descr="04 (640x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640x482).jpg"/>
                    <pic:cNvPicPr/>
                  </pic:nvPicPr>
                  <pic:blipFill>
                    <a:blip r:embed="rId7"/>
                    <a:stretch>
                      <a:fillRect/>
                    </a:stretch>
                  </pic:blipFill>
                  <pic:spPr>
                    <a:xfrm>
                      <a:off x="0" y="0"/>
                      <a:ext cx="3034330" cy="2156473"/>
                    </a:xfrm>
                    <a:prstGeom prst="rect">
                      <a:avLst/>
                    </a:prstGeom>
                  </pic:spPr>
                </pic:pic>
              </a:graphicData>
            </a:graphic>
          </wp:inline>
        </w:drawing>
      </w:r>
    </w:p>
    <w:p w:rsidR="00D11D03" w:rsidRPr="00305F92" w:rsidRDefault="00DE31E2" w:rsidP="001F71BD">
      <w:pPr>
        <w:ind w:left="-567"/>
        <w:jc w:val="both"/>
        <w:rPr>
          <w:rFonts w:ascii="Times New Roman" w:hAnsi="Times New Roman"/>
          <w:sz w:val="28"/>
          <w:szCs w:val="28"/>
          <w:lang w:val="az-Latn-AZ"/>
        </w:rPr>
      </w:pPr>
      <w:r w:rsidRPr="00305F92">
        <w:rPr>
          <w:rFonts w:ascii="Times New Roman" w:hAnsi="Times New Roman"/>
          <w:b/>
          <w:sz w:val="28"/>
          <w:szCs w:val="28"/>
          <w:lang w:val="az-Latn-AZ"/>
        </w:rPr>
        <w:tab/>
      </w:r>
      <w:r w:rsidRPr="00305F92">
        <w:rPr>
          <w:rFonts w:ascii="Times New Roman" w:hAnsi="Times New Roman"/>
          <w:b/>
          <w:i/>
          <w:color w:val="FF0000"/>
          <w:sz w:val="28"/>
          <w:szCs w:val="28"/>
          <w:lang w:val="az-Latn-AZ"/>
        </w:rPr>
        <w:t>Sidik daşı xəstəliyi</w:t>
      </w:r>
      <w:r w:rsidRPr="00305F92">
        <w:rPr>
          <w:rFonts w:ascii="Times New Roman" w:hAnsi="Times New Roman"/>
          <w:i/>
          <w:color w:val="FF0000"/>
          <w:sz w:val="28"/>
          <w:szCs w:val="28"/>
          <w:lang w:val="az-Latn-AZ"/>
        </w:rPr>
        <w:t xml:space="preserve"> </w:t>
      </w:r>
      <w:r w:rsidRPr="00305F92">
        <w:rPr>
          <w:rFonts w:ascii="Times New Roman" w:hAnsi="Times New Roman"/>
          <w:sz w:val="28"/>
          <w:szCs w:val="28"/>
          <w:lang w:val="az-Latn-AZ"/>
        </w:rPr>
        <w:t>– böyrəklərdə, sidiklikdə</w:t>
      </w:r>
      <w:r w:rsidR="009A34FD" w:rsidRPr="00305F92">
        <w:rPr>
          <w:rFonts w:ascii="Times New Roman" w:hAnsi="Times New Roman"/>
          <w:sz w:val="28"/>
          <w:szCs w:val="28"/>
          <w:lang w:val="az-Latn-AZ"/>
        </w:rPr>
        <w:t xml:space="preserve"> və ya sidik kisəsində daş əmələ gəlməsi xəstəliyidir.</w:t>
      </w:r>
    </w:p>
    <w:p w:rsidR="009A34FD" w:rsidRPr="00305F92" w:rsidRDefault="009A34FD" w:rsidP="001F71BD">
      <w:pPr>
        <w:ind w:left="-567"/>
        <w:jc w:val="both"/>
        <w:rPr>
          <w:rFonts w:ascii="Times New Roman" w:hAnsi="Times New Roman"/>
          <w:sz w:val="28"/>
          <w:szCs w:val="28"/>
          <w:lang w:val="az-Latn-AZ"/>
        </w:rPr>
      </w:pPr>
      <w:r w:rsidRPr="00305F92">
        <w:rPr>
          <w:rFonts w:ascii="Times New Roman" w:hAnsi="Times New Roman"/>
          <w:sz w:val="28"/>
          <w:szCs w:val="28"/>
          <w:lang w:val="az-Latn-AZ"/>
        </w:rPr>
        <w:tab/>
        <w:t>Sidik daşı xəstəliyi hələ qədim zamanlardan bəlli olmuşdur. Bizim eradan əvvəl Misirdə ölmüş və basdırılmış adamların mumiyalarında sidik daşları tapılmışdır. Bu xəstəlik əhalinin 1-3% -də olur –gənc və ortayaşlı adamlarda daha çox böyrəklərdə və sidiklikdə olur, uşaqlarda və yaşlılarda isə adətən sidik kisəsində olur. Daşların sayı müxtəlif olur – birdən bir neçə yüzə qədər. Ölçüləri düyü parçasından 10-12 sm diametrədək olurlar. Daşın çəkisinin 2,5 kq olduğu hal məlumdur.</w:t>
      </w:r>
    </w:p>
    <w:p w:rsidR="009A34FD" w:rsidRPr="00305F92" w:rsidRDefault="009A34FD" w:rsidP="001F71BD">
      <w:pPr>
        <w:ind w:left="-567"/>
        <w:jc w:val="both"/>
        <w:rPr>
          <w:rFonts w:ascii="Times New Roman" w:hAnsi="Times New Roman"/>
          <w:sz w:val="28"/>
          <w:szCs w:val="28"/>
          <w:lang w:val="az-Latn-AZ"/>
        </w:rPr>
      </w:pPr>
      <w:r w:rsidRPr="00305F92">
        <w:rPr>
          <w:rFonts w:ascii="Times New Roman" w:hAnsi="Times New Roman"/>
          <w:sz w:val="28"/>
          <w:szCs w:val="28"/>
          <w:lang w:val="az-Latn-AZ"/>
        </w:rPr>
        <w:lastRenderedPageBreak/>
        <w:tab/>
        <w:t>Daşların əmələ gəlməsinin əsas səbəbi maddələr mübadiləsinin azacıq pozulmasıdır – həll olmayan duzların əmələ gəlməsi nəticəsində daşlar formalaşırlar – uratlar, fosfatlar, oksalatlar və s. Əgər sizdə anadangəlmə sidik daşı xəstəliyinə meyllilik varsa, lakin buna şərait yaradan faktorlar olmadıqda o inkişaf etmir, məsələn:</w:t>
      </w:r>
    </w:p>
    <w:p w:rsidR="009A34FD" w:rsidRPr="00305F92" w:rsidRDefault="004E2249" w:rsidP="004E2249">
      <w:pPr>
        <w:pStyle w:val="aa"/>
        <w:numPr>
          <w:ilvl w:val="0"/>
          <w:numId w:val="1"/>
        </w:numPr>
        <w:jc w:val="both"/>
        <w:rPr>
          <w:rFonts w:ascii="Times New Roman" w:hAnsi="Times New Roman"/>
          <w:sz w:val="28"/>
          <w:szCs w:val="28"/>
          <w:lang w:val="az-Latn-AZ"/>
        </w:rPr>
      </w:pPr>
      <w:r w:rsidRPr="00305F92">
        <w:rPr>
          <w:rFonts w:ascii="Times New Roman" w:hAnsi="Times New Roman"/>
          <w:sz w:val="28"/>
          <w:szCs w:val="28"/>
          <w:lang w:val="az-Latn-AZ"/>
        </w:rPr>
        <w:t>su və qidanın müəyyən tərkibi – məsələn, kəskin və turş qida sidikdə turuluğu artırır və bu halda daşlar asanlıqla əmələ gəlirlər;</w:t>
      </w:r>
    </w:p>
    <w:p w:rsidR="004E2249" w:rsidRPr="00305F92" w:rsidRDefault="004E2249" w:rsidP="004E2249">
      <w:pPr>
        <w:pStyle w:val="aa"/>
        <w:numPr>
          <w:ilvl w:val="0"/>
          <w:numId w:val="1"/>
        </w:numPr>
        <w:jc w:val="both"/>
        <w:rPr>
          <w:rFonts w:ascii="Times New Roman" w:hAnsi="Times New Roman"/>
          <w:sz w:val="28"/>
          <w:szCs w:val="28"/>
          <w:lang w:val="az-Latn-AZ"/>
        </w:rPr>
      </w:pPr>
      <w:r w:rsidRPr="00305F92">
        <w:rPr>
          <w:rFonts w:ascii="Times New Roman" w:hAnsi="Times New Roman"/>
          <w:sz w:val="28"/>
          <w:szCs w:val="28"/>
          <w:lang w:val="az-Latn-AZ"/>
        </w:rPr>
        <w:t>vitamin çatışmamazlığı;</w:t>
      </w:r>
    </w:p>
    <w:p w:rsidR="004E2249" w:rsidRPr="00305F92" w:rsidRDefault="004E2249" w:rsidP="004E2249">
      <w:pPr>
        <w:pStyle w:val="aa"/>
        <w:numPr>
          <w:ilvl w:val="0"/>
          <w:numId w:val="1"/>
        </w:numPr>
        <w:jc w:val="both"/>
        <w:rPr>
          <w:rFonts w:ascii="Times New Roman" w:hAnsi="Times New Roman"/>
          <w:sz w:val="28"/>
          <w:szCs w:val="28"/>
          <w:lang w:val="az-Latn-AZ"/>
        </w:rPr>
      </w:pPr>
      <w:r w:rsidRPr="00305F92">
        <w:rPr>
          <w:rFonts w:ascii="Times New Roman" w:hAnsi="Times New Roman"/>
          <w:sz w:val="28"/>
          <w:szCs w:val="28"/>
          <w:lang w:val="az-Latn-AZ"/>
        </w:rPr>
        <w:t>sümük zədələnmələri və xəstəlikləri – osteomielit, osteoporoz;</w:t>
      </w:r>
    </w:p>
    <w:p w:rsidR="004E2249" w:rsidRPr="00305F92" w:rsidRDefault="004E2249" w:rsidP="004E2249">
      <w:pPr>
        <w:pStyle w:val="aa"/>
        <w:numPr>
          <w:ilvl w:val="0"/>
          <w:numId w:val="1"/>
        </w:numPr>
        <w:jc w:val="both"/>
        <w:rPr>
          <w:rFonts w:ascii="Times New Roman" w:hAnsi="Times New Roman"/>
          <w:sz w:val="28"/>
          <w:szCs w:val="28"/>
          <w:lang w:val="az-Latn-AZ"/>
        </w:rPr>
      </w:pPr>
      <w:r w:rsidRPr="00305F92">
        <w:rPr>
          <w:rFonts w:ascii="Times New Roman" w:hAnsi="Times New Roman"/>
          <w:sz w:val="28"/>
          <w:szCs w:val="28"/>
          <w:lang w:val="az-Latn-AZ"/>
        </w:rPr>
        <w:t>mədə və bağırsağın xroniki xəstəlikləri – xroniki qastrit, kolit, xora xəstəliyi;</w:t>
      </w:r>
    </w:p>
    <w:p w:rsidR="004E2249" w:rsidRPr="00305F92" w:rsidRDefault="004E2249" w:rsidP="004E2249">
      <w:pPr>
        <w:pStyle w:val="aa"/>
        <w:numPr>
          <w:ilvl w:val="0"/>
          <w:numId w:val="1"/>
        </w:numPr>
        <w:jc w:val="both"/>
        <w:rPr>
          <w:rFonts w:ascii="Times New Roman" w:hAnsi="Times New Roman"/>
          <w:sz w:val="28"/>
          <w:szCs w:val="28"/>
          <w:lang w:val="az-Latn-AZ"/>
        </w:rPr>
      </w:pPr>
      <w:r w:rsidRPr="00305F92">
        <w:rPr>
          <w:rFonts w:ascii="Times New Roman" w:hAnsi="Times New Roman"/>
          <w:sz w:val="28"/>
          <w:szCs w:val="28"/>
          <w:lang w:val="az-Latn-AZ"/>
        </w:rPr>
        <w:t>poliuriya – orqanizmdə su çatışmamazlığı, bu infeksion xəstəliklər və zəhərlənmələrdə ola bilər;</w:t>
      </w:r>
    </w:p>
    <w:p w:rsidR="001268DE" w:rsidRPr="00305F92" w:rsidRDefault="004E2249" w:rsidP="004E2249">
      <w:pPr>
        <w:pStyle w:val="aa"/>
        <w:numPr>
          <w:ilvl w:val="0"/>
          <w:numId w:val="1"/>
        </w:numPr>
        <w:jc w:val="both"/>
        <w:rPr>
          <w:rFonts w:ascii="Times New Roman" w:hAnsi="Times New Roman"/>
          <w:sz w:val="28"/>
          <w:szCs w:val="28"/>
          <w:lang w:val="az-Latn-AZ"/>
        </w:rPr>
      </w:pPr>
      <w:r w:rsidRPr="00305F92">
        <w:rPr>
          <w:rFonts w:ascii="Times New Roman" w:hAnsi="Times New Roman"/>
          <w:sz w:val="28"/>
          <w:szCs w:val="28"/>
          <w:lang w:val="az-Latn-AZ"/>
        </w:rPr>
        <w:t>böyrək və sidikcinsi sistemin üzvlərinin müxtəlif xəstəlikləri – pielonefrit, sistit, prostatın adenoması, prostatit və s.</w:t>
      </w:r>
      <w:r w:rsidRPr="00305F92">
        <w:rPr>
          <w:rFonts w:ascii="Times New Roman" w:hAnsi="Times New Roman"/>
          <w:sz w:val="28"/>
          <w:szCs w:val="28"/>
          <w:lang w:val="az-Latn-AZ"/>
        </w:rPr>
        <w:tab/>
      </w:r>
    </w:p>
    <w:p w:rsidR="00CF4F99" w:rsidRPr="00305F92" w:rsidRDefault="001268DE" w:rsidP="001268DE">
      <w:pPr>
        <w:ind w:left="-567" w:firstLine="570"/>
        <w:jc w:val="both"/>
        <w:rPr>
          <w:rFonts w:ascii="Times New Roman" w:hAnsi="Times New Roman"/>
          <w:sz w:val="28"/>
          <w:szCs w:val="28"/>
          <w:lang w:val="az-Latn-AZ"/>
        </w:rPr>
      </w:pPr>
      <w:r w:rsidRPr="00305F92">
        <w:rPr>
          <w:rFonts w:ascii="Times New Roman" w:hAnsi="Times New Roman"/>
          <w:b/>
          <w:i/>
          <w:color w:val="FF0000"/>
          <w:sz w:val="28"/>
          <w:szCs w:val="28"/>
          <w:lang w:val="az-Latn-AZ"/>
        </w:rPr>
        <w:t>Böyrəklərdə daş necə əmələ gəlir?</w:t>
      </w:r>
      <w:r w:rsidRPr="00305F92">
        <w:rPr>
          <w:rFonts w:ascii="Times New Roman" w:hAnsi="Times New Roman"/>
          <w:sz w:val="28"/>
          <w:szCs w:val="28"/>
          <w:lang w:val="az-Latn-AZ"/>
        </w:rPr>
        <w:t xml:space="preserve">  </w:t>
      </w:r>
      <w:r w:rsidRPr="00305F92">
        <w:rPr>
          <w:rFonts w:ascii="Times New Roman" w:hAnsi="Times New Roman"/>
          <w:sz w:val="28"/>
          <w:szCs w:val="28"/>
          <w:lang w:val="az-Latn-AZ"/>
        </w:rPr>
        <w:tab/>
      </w:r>
      <w:r w:rsidRPr="00305F92">
        <w:rPr>
          <w:rFonts w:ascii="Times New Roman" w:hAnsi="Times New Roman"/>
          <w:sz w:val="28"/>
          <w:szCs w:val="28"/>
          <w:lang w:val="az-Latn-AZ"/>
        </w:rPr>
        <w:tab/>
      </w:r>
      <w:r w:rsidRPr="00305F92">
        <w:rPr>
          <w:rFonts w:ascii="Times New Roman" w:hAnsi="Times New Roman"/>
          <w:sz w:val="28"/>
          <w:szCs w:val="28"/>
          <w:lang w:val="az-Latn-AZ"/>
        </w:rPr>
        <w:tab/>
      </w:r>
      <w:r w:rsidRPr="00305F92">
        <w:rPr>
          <w:rFonts w:ascii="Times New Roman" w:hAnsi="Times New Roman"/>
          <w:sz w:val="28"/>
          <w:szCs w:val="28"/>
          <w:lang w:val="az-Latn-AZ"/>
        </w:rPr>
        <w:tab/>
      </w:r>
      <w:r w:rsidRPr="00305F92">
        <w:rPr>
          <w:rFonts w:ascii="Times New Roman" w:hAnsi="Times New Roman"/>
          <w:sz w:val="28"/>
          <w:szCs w:val="28"/>
          <w:lang w:val="az-Latn-AZ"/>
        </w:rPr>
        <w:tab/>
      </w:r>
      <w:r w:rsidRPr="00305F92">
        <w:rPr>
          <w:rFonts w:ascii="Times New Roman" w:hAnsi="Times New Roman"/>
          <w:sz w:val="28"/>
          <w:szCs w:val="28"/>
          <w:lang w:val="az-Latn-AZ"/>
        </w:rPr>
        <w:tab/>
      </w:r>
      <w:r w:rsidRPr="00305F92">
        <w:rPr>
          <w:rFonts w:ascii="Times New Roman" w:hAnsi="Times New Roman"/>
          <w:sz w:val="28"/>
          <w:szCs w:val="28"/>
          <w:lang w:val="az-Latn-AZ"/>
        </w:rPr>
        <w:tab/>
      </w:r>
      <w:r w:rsidRPr="00305F92">
        <w:rPr>
          <w:rFonts w:ascii="Times New Roman" w:hAnsi="Times New Roman"/>
          <w:sz w:val="28"/>
          <w:szCs w:val="28"/>
          <w:lang w:val="az-Latn-AZ"/>
        </w:rPr>
        <w:tab/>
      </w:r>
      <w:r w:rsidRPr="00305F92">
        <w:rPr>
          <w:rFonts w:ascii="Times New Roman" w:hAnsi="Times New Roman"/>
          <w:sz w:val="28"/>
          <w:szCs w:val="28"/>
          <w:lang w:val="az-Latn-AZ"/>
        </w:rPr>
        <w:tab/>
        <w:t>Daş xəstəliyi ölkəmizdə və dünyanın əksər ölkələrinə nisbətən daha sıx (orta hesabla 15%) rast gəlinir. Daşın əmələ gəlməsində ən vacib faktorlar genetik meyillilik, yaş, cinsiyyət, coğrafi faktorlar, iqlim və qidalanma alışqanlıqlarıdır. Genetik meyillilik ə</w:t>
      </w:r>
      <w:r w:rsidR="00CF4F99" w:rsidRPr="00305F92">
        <w:rPr>
          <w:rFonts w:ascii="Times New Roman" w:hAnsi="Times New Roman"/>
          <w:sz w:val="28"/>
          <w:szCs w:val="28"/>
          <w:lang w:val="az-Latn-AZ"/>
        </w:rPr>
        <w:t>n vacib risk</w:t>
      </w:r>
      <w:r w:rsidRPr="00305F92">
        <w:rPr>
          <w:rFonts w:ascii="Times New Roman" w:hAnsi="Times New Roman"/>
          <w:sz w:val="28"/>
          <w:szCs w:val="28"/>
          <w:lang w:val="az-Latn-AZ"/>
        </w:rPr>
        <w:t xml:space="preserve"> fa</w:t>
      </w:r>
      <w:r w:rsidR="00CF4F99" w:rsidRPr="00305F92">
        <w:rPr>
          <w:rFonts w:ascii="Times New Roman" w:hAnsi="Times New Roman"/>
          <w:sz w:val="28"/>
          <w:szCs w:val="28"/>
          <w:lang w:val="az-Latn-AZ"/>
        </w:rPr>
        <w:t>ktorlarından biridir. Daş xəstəliyi olan xəstələrin ailələrində 10-40% arasında dəyişən oranlarda daş xəstəliyi mövcuddur. Daş xəstəliyi ümumiyyətlə 20-li yaşlarda başlamaqda və kişilərdə biraz daha sıx təsadüf edilməkdədir. Dağlıq və tropik bölgələrdə daha çox rast gəlinir. Ən sıx Güneydoğu Anadolu bölgəsində təsadüf olunur. Daş əmələ gəlməsi xüsusilə yaz aylarında daha sıx olur. Xüsusilə alınan su miqdarı vacibdir. Qəbul edilən suyun miqdarı artdıqca risk o qədər azalmaqdadır. Bunun yanında protein və karbohidratla zəngin, lifli qidalardan fakir diet daş xəstəliyi riskini artırmaqdadır.</w:t>
      </w:r>
      <w:r w:rsidR="00337679" w:rsidRPr="00305F92">
        <w:rPr>
          <w:rFonts w:ascii="Times New Roman" w:hAnsi="Times New Roman"/>
          <w:noProof/>
          <w:sz w:val="28"/>
          <w:szCs w:val="28"/>
          <w:lang w:val="ru-RU" w:eastAsia="ru-RU" w:bidi="ar-SA"/>
        </w:rPr>
        <w:drawing>
          <wp:inline distT="0" distB="0" distL="0" distR="0">
            <wp:extent cx="5940425" cy="3333750"/>
            <wp:effectExtent l="19050" t="0" r="3175" b="0"/>
            <wp:docPr id="2" name="Рисунок 1" descr="figure_CSH_14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CSH_145_0.jpg"/>
                    <pic:cNvPicPr/>
                  </pic:nvPicPr>
                  <pic:blipFill>
                    <a:blip r:embed="rId8"/>
                    <a:stretch>
                      <a:fillRect/>
                    </a:stretch>
                  </pic:blipFill>
                  <pic:spPr>
                    <a:xfrm>
                      <a:off x="0" y="0"/>
                      <a:ext cx="5940425" cy="3333750"/>
                    </a:xfrm>
                    <a:prstGeom prst="rect">
                      <a:avLst/>
                    </a:prstGeom>
                  </pic:spPr>
                </pic:pic>
              </a:graphicData>
            </a:graphic>
          </wp:inline>
        </w:drawing>
      </w:r>
    </w:p>
    <w:p w:rsidR="00FF719B" w:rsidRPr="00305F92" w:rsidRDefault="00CF4F99"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Böyrəkdə daşların əmələ gəlməsi bir çox faktorun bir araya gəlməsi ilə ortaya çıxmaqdadır. Böyrəklərdə</w:t>
      </w:r>
      <w:r w:rsidR="00FF719B" w:rsidRPr="00305F92">
        <w:rPr>
          <w:rFonts w:ascii="Times New Roman" w:hAnsi="Times New Roman"/>
          <w:sz w:val="28"/>
          <w:szCs w:val="28"/>
          <w:lang w:val="az-Latn-AZ"/>
        </w:rPr>
        <w:t xml:space="preserve"> yaranan</w:t>
      </w:r>
      <w:r w:rsidRPr="00305F92">
        <w:rPr>
          <w:rFonts w:ascii="Times New Roman" w:hAnsi="Times New Roman"/>
          <w:sz w:val="28"/>
          <w:szCs w:val="28"/>
          <w:lang w:val="az-Latn-AZ"/>
        </w:rPr>
        <w:t xml:space="preserve"> və</w:t>
      </w:r>
      <w:r w:rsidR="00FF719B" w:rsidRPr="00305F92">
        <w:rPr>
          <w:rFonts w:ascii="Times New Roman" w:hAnsi="Times New Roman"/>
          <w:sz w:val="28"/>
          <w:szCs w:val="28"/>
          <w:lang w:val="az-Latn-AZ"/>
        </w:rPr>
        <w:t xml:space="preserve"> xaric olan sidiyin miqdarı çox vacib olub, bir sıra faktorların təsiri ilə bəzi kimyəvi maddələrin sidik yolu ilə xaric olması artmaqda və alınan maye miqdarına bağlı olaraq azalabilən sidikdə bu maddələr asanlıqla çökərək, </w:t>
      </w:r>
      <w:r w:rsidR="00FF719B" w:rsidRPr="00305F92">
        <w:rPr>
          <w:rFonts w:ascii="Times New Roman" w:hAnsi="Times New Roman"/>
          <w:sz w:val="28"/>
          <w:szCs w:val="28"/>
          <w:lang w:val="az-Latn-AZ"/>
        </w:rPr>
        <w:lastRenderedPageBreak/>
        <w:t>kiçik kristalların yaranmasına yol açmaqdadır. Bu kristallar yarandıqdan sonra sürətlə birləşərək böyrək daşlarını əmələ gətirir. Daşlar kimyəvi quruluşlarına görə  kobudca kalsiumdan təşkil olunan və olunmayan daşlar olmaqla 2 qrupa ayrılırlar. Kalsiumdan təşkil olunan daşlar bütün daşların 85%-ni təşkil edirlər. Kalsiumdan təşkil olunmayan daşlar daha nadir olub, bunlar arasındakı ən sıx görülənlər ürik asit, sistin və infeksion daşlardır.</w:t>
      </w:r>
    </w:p>
    <w:p w:rsidR="00FF719B" w:rsidRPr="00305F92" w:rsidRDefault="00FF719B" w:rsidP="001268DE">
      <w:pPr>
        <w:ind w:left="-567" w:firstLine="570"/>
        <w:jc w:val="both"/>
        <w:rPr>
          <w:rFonts w:ascii="Times New Roman" w:hAnsi="Times New Roman"/>
          <w:b/>
          <w:sz w:val="28"/>
          <w:szCs w:val="28"/>
          <w:lang w:val="az-Latn-AZ"/>
        </w:rPr>
      </w:pPr>
      <w:r w:rsidRPr="00305F92">
        <w:rPr>
          <w:rFonts w:ascii="Times New Roman" w:hAnsi="Times New Roman"/>
          <w:b/>
          <w:sz w:val="28"/>
          <w:szCs w:val="28"/>
          <w:lang w:val="az-Latn-AZ"/>
        </w:rPr>
        <w:t xml:space="preserve">Kimlər risk altındadır? </w:t>
      </w:r>
    </w:p>
    <w:p w:rsidR="006C2D05" w:rsidRPr="00305F92" w:rsidRDefault="00FF719B"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 xml:space="preserve">Böyrək </w:t>
      </w:r>
      <w:r w:rsidR="006C2D05" w:rsidRPr="00305F92">
        <w:rPr>
          <w:rFonts w:ascii="Times New Roman" w:hAnsi="Times New Roman"/>
          <w:sz w:val="28"/>
          <w:szCs w:val="28"/>
          <w:lang w:val="az-Latn-AZ"/>
        </w:rPr>
        <w:t>daşları kişilərdə qadınlarda nisbətən 2-3 dəfə daha çox əmələ gəlir. Isti iqlimlərdə, yay aylarında tərləməyə və kifayət qədər qəbul olunmayan maye ilə əlaqədar olaraq daha çox yaranır.</w:t>
      </w:r>
    </w:p>
    <w:p w:rsidR="00FA24B5" w:rsidRPr="00305F92" w:rsidRDefault="006C2D05"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Son illərdə istifadə edilən qidaların bu mövzudakı əhəmiyyəti də gedərək artmaqdadır, bəzi qida və içkilərin daşların əmələ gəlməsinə səbəb olduğu bilinməkdədir. Daşların əmələ gəlməsinin qarşısının alınmasında ən vacib faktor, qəbul olunan mayenin miqdarıdır. Orqanizmi daş əmələ gəlməyə meyilli şəxslər, zəruri qədər su içməzsə ( gündə ən azı 2-2.5 litr) sidiyin miqdarı azalacaq, sidik daha qatı</w:t>
      </w:r>
      <w:r w:rsidRPr="00305F92">
        <w:rPr>
          <w:rFonts w:ascii="Times New Roman" w:hAnsi="Times New Roman"/>
          <w:b/>
          <w:sz w:val="28"/>
          <w:szCs w:val="28"/>
          <w:lang w:val="az-Latn-AZ"/>
        </w:rPr>
        <w:t xml:space="preserve"> </w:t>
      </w:r>
      <w:r w:rsidRPr="00305F92">
        <w:rPr>
          <w:rFonts w:ascii="Times New Roman" w:hAnsi="Times New Roman"/>
          <w:sz w:val="28"/>
          <w:szCs w:val="28"/>
          <w:lang w:val="az-Latn-AZ"/>
        </w:rPr>
        <w:t>bir vəziyyətə gələcək və sidikdəki daş əmələ gətirən maddələrin çökməsi ilə yeni daşlar əmələ gələcəkdir. Bütün bunlardan əlavə ailəsində daş xəstəliyi olan şəxslər də daş xəstəliyi baxımından vacib risk altındadır.</w:t>
      </w:r>
    </w:p>
    <w:p w:rsidR="00FA24B5" w:rsidRPr="00305F92" w:rsidRDefault="00FA24B5" w:rsidP="001268DE">
      <w:pPr>
        <w:ind w:left="-567" w:firstLine="570"/>
        <w:jc w:val="both"/>
        <w:rPr>
          <w:rFonts w:ascii="Times New Roman" w:hAnsi="Times New Roman"/>
          <w:b/>
          <w:sz w:val="28"/>
          <w:szCs w:val="28"/>
          <w:lang w:val="az-Latn-AZ"/>
        </w:rPr>
      </w:pPr>
      <w:r w:rsidRPr="00305F92">
        <w:rPr>
          <w:rFonts w:ascii="Times New Roman" w:hAnsi="Times New Roman"/>
          <w:b/>
          <w:sz w:val="28"/>
          <w:szCs w:val="28"/>
          <w:lang w:val="az-Latn-AZ"/>
        </w:rPr>
        <w:t>Daş xəstəliyinin simptomları nələrdir?</w:t>
      </w:r>
    </w:p>
    <w:p w:rsidR="00FA24B5" w:rsidRPr="00305F92" w:rsidRDefault="00FA24B5"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 xml:space="preserve">Daşın olduğu tərəfdə ağrıların olması ən əhəmiyyətli əlamətlərdəndir. Ağrı şiddətli, bıçaq saplanır tərzdə ola bilidiyi kimi bəzən də uzun çəkən və dayanıla bilən ağrılar ola bilər. Xüsusilə böyrəkdən çıxıb sidik kanalına girən daşlar, daha çox şiddətli ağrı əmələ gətirir. Ağrının şiddəti zaman zaman artıb azala bilər. Sağ tərəfdəki ağrı bəzən appendisitlə səhv salına bilər. </w:t>
      </w:r>
    </w:p>
    <w:p w:rsidR="00082F9C" w:rsidRPr="00305F92" w:rsidRDefault="00FA24B5"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 xml:space="preserve">Ayrıca sidikdə qanama, yanma, bulantı və qusma da müşahidə oluna bilər. Klinik olaraq xəstələrdə ikinci sıxlıqda təsadüf olunan simptom idrarda qan görülməsidir. Bu vəziyyət gözlə görüləbilən səviyyədə vəya mikroskopik olmaq üzrə xəstələrin 85%-ində rast gəlinir. Daş xəstələrində, tıxanmağa bağlı olaraq infeksionlar da sıx görülməkdədir. Infeksion çox sadə </w:t>
      </w:r>
      <w:r w:rsidR="00082F9C" w:rsidRPr="00305F92">
        <w:rPr>
          <w:rFonts w:ascii="Times New Roman" w:hAnsi="Times New Roman"/>
          <w:sz w:val="28"/>
          <w:szCs w:val="28"/>
          <w:lang w:val="az-Latn-AZ"/>
        </w:rPr>
        <w:t>formada ola biləcəyi kimi, pielonefrit deyilən böyrək iltihabına da gətirib çıxara bilər. Bu vəziyyətlərdə bədən temperaturu tezliklə yüksəlir.</w:t>
      </w:r>
    </w:p>
    <w:p w:rsidR="00082F9C" w:rsidRPr="00305F92" w:rsidRDefault="00082F9C" w:rsidP="001268DE">
      <w:pPr>
        <w:ind w:left="-567" w:firstLine="570"/>
        <w:jc w:val="both"/>
        <w:rPr>
          <w:rFonts w:ascii="Times New Roman" w:hAnsi="Times New Roman"/>
          <w:sz w:val="28"/>
          <w:szCs w:val="28"/>
          <w:lang w:val="az-Latn-AZ"/>
        </w:rPr>
      </w:pPr>
      <w:r w:rsidRPr="00305F92">
        <w:rPr>
          <w:rFonts w:ascii="Times New Roman" w:hAnsi="Times New Roman"/>
          <w:b/>
          <w:sz w:val="28"/>
          <w:szCs w:val="28"/>
          <w:lang w:val="az-Latn-AZ"/>
        </w:rPr>
        <w:t>Diaqnoz necə qoyulur?</w:t>
      </w:r>
    </w:p>
    <w:p w:rsidR="009272BB" w:rsidRPr="00305F92" w:rsidRDefault="00082F9C"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Ən sıx aparılan metodlar birbaşa qarın qrafikası və ultrasonografidir. Xəstələrə hər hansı bir uygulama çətinliyi yaratmayan, sadə və praktik metodlardır.  Bu üsulların yetersiz qaldığı vəziyyətlərdə  dərmanla böyrək filmi (IVP) və ya spiral kompüterli tomografi kimi radiolojik üsullarla diaqnoz qoyula bilər. Spiral kompüterli tomografiya millimetrik ölçülərlə olan daşları belə təsbit edə bilən ən inkişaf etmiş diaqnoz metodudur.</w:t>
      </w:r>
    </w:p>
    <w:p w:rsidR="00082F9C" w:rsidRPr="00305F92" w:rsidRDefault="00082F9C"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 xml:space="preserve"> </w:t>
      </w:r>
      <w:r w:rsidR="009272BB" w:rsidRPr="00305F92">
        <w:rPr>
          <w:rFonts w:ascii="Times New Roman" w:hAnsi="Times New Roman"/>
          <w:noProof/>
          <w:sz w:val="28"/>
          <w:szCs w:val="28"/>
          <w:lang w:val="ru-RU" w:eastAsia="ru-RU" w:bidi="ar-SA"/>
        </w:rPr>
        <w:drawing>
          <wp:inline distT="0" distB="0" distL="0" distR="0">
            <wp:extent cx="2895600" cy="1771650"/>
            <wp:effectExtent l="19050" t="0" r="0" b="0"/>
            <wp:docPr id="3" name="Рисунок 2" descr="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7).jpg"/>
                    <pic:cNvPicPr/>
                  </pic:nvPicPr>
                  <pic:blipFill>
                    <a:blip r:embed="rId9"/>
                    <a:stretch>
                      <a:fillRect/>
                    </a:stretch>
                  </pic:blipFill>
                  <pic:spPr>
                    <a:xfrm>
                      <a:off x="0" y="0"/>
                      <a:ext cx="2895600" cy="1771650"/>
                    </a:xfrm>
                    <a:prstGeom prst="rect">
                      <a:avLst/>
                    </a:prstGeom>
                  </pic:spPr>
                </pic:pic>
              </a:graphicData>
            </a:graphic>
          </wp:inline>
        </w:drawing>
      </w:r>
      <w:r w:rsidR="005D72E1" w:rsidRPr="00305F92">
        <w:rPr>
          <w:rFonts w:ascii="Times New Roman" w:hAnsi="Times New Roman"/>
          <w:noProof/>
          <w:sz w:val="28"/>
          <w:szCs w:val="28"/>
          <w:lang w:val="ru-RU" w:eastAsia="ru-RU" w:bidi="ar-SA"/>
        </w:rPr>
        <w:drawing>
          <wp:inline distT="0" distB="0" distL="0" distR="0">
            <wp:extent cx="2352675" cy="1809750"/>
            <wp:effectExtent l="19050" t="0" r="9525" b="0"/>
            <wp:docPr id="8" name="Рисунок 7" descr="images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1).jpg"/>
                    <pic:cNvPicPr/>
                  </pic:nvPicPr>
                  <pic:blipFill>
                    <a:blip r:embed="rId10"/>
                    <a:stretch>
                      <a:fillRect/>
                    </a:stretch>
                  </pic:blipFill>
                  <pic:spPr>
                    <a:xfrm>
                      <a:off x="0" y="0"/>
                      <a:ext cx="2352675" cy="1809750"/>
                    </a:xfrm>
                    <a:prstGeom prst="rect">
                      <a:avLst/>
                    </a:prstGeom>
                  </pic:spPr>
                </pic:pic>
              </a:graphicData>
            </a:graphic>
          </wp:inline>
        </w:drawing>
      </w:r>
    </w:p>
    <w:bookmarkEnd w:id="0"/>
    <w:p w:rsidR="00082F9C" w:rsidRPr="00305F92" w:rsidRDefault="00082F9C" w:rsidP="001268DE">
      <w:pPr>
        <w:ind w:left="-567" w:firstLine="570"/>
        <w:jc w:val="both"/>
        <w:rPr>
          <w:rFonts w:ascii="Times New Roman" w:hAnsi="Times New Roman"/>
          <w:b/>
          <w:sz w:val="28"/>
          <w:szCs w:val="28"/>
          <w:lang w:val="az-Latn-AZ"/>
        </w:rPr>
      </w:pPr>
      <w:r w:rsidRPr="00305F92">
        <w:rPr>
          <w:rFonts w:ascii="Times New Roman" w:hAnsi="Times New Roman"/>
          <w:b/>
          <w:sz w:val="28"/>
          <w:szCs w:val="28"/>
          <w:lang w:val="az-Latn-AZ"/>
        </w:rPr>
        <w:lastRenderedPageBreak/>
        <w:t>Daşın yenidən əmələ gəlməsinin qarşısı necə alına bilər?</w:t>
      </w:r>
    </w:p>
    <w:p w:rsidR="008605B2" w:rsidRPr="00305F92" w:rsidRDefault="00362591"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 xml:space="preserve">Böyrək və sidik yolları daş xəstəliyi müalicə edilmiş olsa belə təkrar yarana bilər. Bu səbəbdən sidik yolarında daşı olan xəstələrin müalicə sonrasında mütərəqqi incelemeler ilə yaxından takibi gerekmektedir. </w:t>
      </w:r>
      <w:r w:rsidR="008605B2" w:rsidRPr="00305F92">
        <w:rPr>
          <w:rFonts w:ascii="Times New Roman" w:hAnsi="Times New Roman"/>
          <w:sz w:val="28"/>
          <w:szCs w:val="28"/>
          <w:lang w:val="az-Latn-AZ"/>
        </w:rPr>
        <w:t>Günümüzdə artıq bacarıqlı bir şəkildə daşların vücuddan uzaqlaşdırılmaları qədər yeni daşların əmələ gəlməsinin qarşısının alınması da çox böyük əhəmiyyət daşıyır. Böyrək və sidik yollarında tapılan daşların böyüməsini və ya yenidən daşın əmələ gəlməsinin qarşını alacaq ən təsirli və gərəkli ilkin önlem gün içərisində ən azı 2.5 litrə su içilməsidir. Bu yolla qatılığı az olan sidik ilə daş əmələ gətirə biləcək risk faktorları daha asan xaric oluna biləcək və bu maddələr bir araya gəlib çökmə imkanı olmayacakdır.</w:t>
      </w:r>
    </w:p>
    <w:p w:rsidR="009272BB" w:rsidRPr="00305F92" w:rsidRDefault="008605B2"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 xml:space="preserve">Bəzi qida və içkilərin, tərkibində olan bəzi elementlərə görə daş əmələ gəlmə riskini artırdıqları çox yaxşı bilinməkdədir. Bu mövzu xüsusilə son 10 illik müddətdə daha çox əhəmiyyət kəsb edib, xəstələrin qida alışqanlıqlarının bu mövzuda </w:t>
      </w:r>
      <w:r w:rsidR="00483515" w:rsidRPr="00305F92">
        <w:rPr>
          <w:rFonts w:ascii="Times New Roman" w:hAnsi="Times New Roman"/>
          <w:sz w:val="28"/>
          <w:szCs w:val="28"/>
          <w:lang w:val="az-Latn-AZ"/>
        </w:rPr>
        <w:t>təcrübəli bir dietisyen tərəfindən çox yaxşı qiymətləndirilməsi və günlük qidaların uyğun qidalarla dəstəklənməsi gedərək daha çox əhəmiyyət kəsb edən bir qoruyucu tədbir olaraq qarşımıza çıxmaqdadır. Əlavə olaraq, uyğun kilonu saxlama və yetəri qədər edilən idman da məlum olan risk faktorlarından uzaqlaşma üçün təsirli tədbirlər arasındadır</w:t>
      </w:r>
      <w:r w:rsidR="009272BB" w:rsidRPr="00305F92">
        <w:rPr>
          <w:rFonts w:ascii="Times New Roman" w:hAnsi="Times New Roman"/>
          <w:sz w:val="28"/>
          <w:szCs w:val="28"/>
          <w:lang w:val="az-Latn-AZ"/>
        </w:rPr>
        <w:t>.</w:t>
      </w:r>
    </w:p>
    <w:p w:rsidR="00483515" w:rsidRPr="00305F92" w:rsidRDefault="009272BB" w:rsidP="001268DE">
      <w:pPr>
        <w:ind w:left="-567" w:firstLine="570"/>
        <w:jc w:val="both"/>
        <w:rPr>
          <w:rFonts w:ascii="Times New Roman" w:hAnsi="Times New Roman"/>
          <w:sz w:val="28"/>
          <w:szCs w:val="28"/>
          <w:lang w:val="az-Latn-AZ"/>
        </w:rPr>
      </w:pPr>
      <w:r w:rsidRPr="00305F92">
        <w:rPr>
          <w:rFonts w:ascii="Times New Roman" w:hAnsi="Times New Roman"/>
          <w:noProof/>
          <w:sz w:val="28"/>
          <w:szCs w:val="28"/>
          <w:lang w:val="ru-RU" w:eastAsia="ru-RU" w:bidi="ar-SA"/>
        </w:rPr>
        <w:drawing>
          <wp:inline distT="0" distB="0" distL="0" distR="0">
            <wp:extent cx="2771775" cy="2057400"/>
            <wp:effectExtent l="19050" t="0" r="9525" b="0"/>
            <wp:docPr id="6" name="Рисунок 4" descr="images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2).jpg"/>
                    <pic:cNvPicPr/>
                  </pic:nvPicPr>
                  <pic:blipFill>
                    <a:blip r:embed="rId11"/>
                    <a:stretch>
                      <a:fillRect/>
                    </a:stretch>
                  </pic:blipFill>
                  <pic:spPr>
                    <a:xfrm>
                      <a:off x="0" y="0"/>
                      <a:ext cx="2771775" cy="2057400"/>
                    </a:xfrm>
                    <a:prstGeom prst="rect">
                      <a:avLst/>
                    </a:prstGeom>
                  </pic:spPr>
                </pic:pic>
              </a:graphicData>
            </a:graphic>
          </wp:inline>
        </w:drawing>
      </w:r>
      <w:r w:rsidRPr="00305F92">
        <w:rPr>
          <w:rFonts w:ascii="Times New Roman" w:hAnsi="Times New Roman"/>
          <w:noProof/>
          <w:sz w:val="28"/>
          <w:szCs w:val="28"/>
          <w:lang w:val="ru-RU" w:eastAsia="ru-RU" w:bidi="ar-SA"/>
        </w:rPr>
        <w:drawing>
          <wp:inline distT="0" distB="0" distL="0" distR="0">
            <wp:extent cx="2628900" cy="2057400"/>
            <wp:effectExtent l="19050" t="0" r="0" b="0"/>
            <wp:docPr id="4" name="Рисунок 3" descr="images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3).jpg"/>
                    <pic:cNvPicPr/>
                  </pic:nvPicPr>
                  <pic:blipFill>
                    <a:blip r:embed="rId12"/>
                    <a:stretch>
                      <a:fillRect/>
                    </a:stretch>
                  </pic:blipFill>
                  <pic:spPr>
                    <a:xfrm>
                      <a:off x="0" y="0"/>
                      <a:ext cx="2628900" cy="2057400"/>
                    </a:xfrm>
                    <a:prstGeom prst="rect">
                      <a:avLst/>
                    </a:prstGeom>
                  </pic:spPr>
                </pic:pic>
              </a:graphicData>
            </a:graphic>
          </wp:inline>
        </w:drawing>
      </w:r>
    </w:p>
    <w:p w:rsidR="00012FEC" w:rsidRPr="00305F92" w:rsidRDefault="00483515"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Daş xəstəliyi olan şəxslər, xüsusilə də ailəsində bir vəya birdən çox şəxsdə daş xəstəliyi olanda, genetik cəhətdən də detaylı olaraq, dəyərləndirilməsi gərəklidir. Bu yolla həm bu xəstəliyə ola biləcək meyillilik ilə gələcəkdə yarana biləcək yeni daşın əmələ gəlmə riskinin aşkarlanması da bu mövzu ilə bağlı olaraq çalışan mərkəzlərin üzərində də durduğu və ciddi olaraq çalışdığı bir mövzu olub, sıx tə</w:t>
      </w:r>
      <w:r w:rsidR="00012FEC" w:rsidRPr="00305F92">
        <w:rPr>
          <w:rFonts w:ascii="Times New Roman" w:hAnsi="Times New Roman"/>
          <w:sz w:val="28"/>
          <w:szCs w:val="28"/>
          <w:lang w:val="az-Latn-AZ"/>
        </w:rPr>
        <w:t>krarlanan daş xəstəliyində mütləq ələ alınması gərəkən bir mövzudur.</w:t>
      </w:r>
    </w:p>
    <w:p w:rsidR="00012FEC" w:rsidRPr="00305F92" w:rsidRDefault="00012FEC" w:rsidP="001268DE">
      <w:pPr>
        <w:ind w:left="-567" w:firstLine="570"/>
        <w:jc w:val="both"/>
        <w:rPr>
          <w:rFonts w:ascii="Times New Roman" w:hAnsi="Times New Roman"/>
          <w:b/>
          <w:i/>
          <w:color w:val="FF0000"/>
          <w:sz w:val="28"/>
          <w:szCs w:val="28"/>
          <w:lang w:val="az-Latn-AZ"/>
        </w:rPr>
      </w:pPr>
      <w:r w:rsidRPr="00305F92">
        <w:rPr>
          <w:rFonts w:ascii="Times New Roman" w:hAnsi="Times New Roman"/>
          <w:b/>
          <w:i/>
          <w:color w:val="FF0000"/>
          <w:sz w:val="28"/>
          <w:szCs w:val="28"/>
          <w:lang w:val="az-Latn-AZ"/>
        </w:rPr>
        <w:t>Böyrək daşı – Urolitiaz</w:t>
      </w:r>
    </w:p>
    <w:p w:rsidR="00813569" w:rsidRPr="00305F92" w:rsidRDefault="00012FEC"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İnsanlıq</w:t>
      </w:r>
      <w:r w:rsidR="008605B2" w:rsidRPr="00305F92">
        <w:rPr>
          <w:rFonts w:ascii="Times New Roman" w:hAnsi="Times New Roman"/>
          <w:sz w:val="28"/>
          <w:szCs w:val="28"/>
          <w:lang w:val="az-Latn-AZ"/>
        </w:rPr>
        <w:t xml:space="preserve"> </w:t>
      </w:r>
      <w:r w:rsidR="00813569" w:rsidRPr="00305F92">
        <w:rPr>
          <w:rFonts w:ascii="Times New Roman" w:hAnsi="Times New Roman"/>
          <w:sz w:val="28"/>
          <w:szCs w:val="28"/>
          <w:lang w:val="az-Latn-AZ"/>
        </w:rPr>
        <w:t>tarixi qədər yaşı olan daş xəstəliyi yurdumuzda digər ölkələrə nəzərən daha sıx görülməkdədir. Aparılan çalışmalar nəticəsində daş yaranmasında təsirli olan faktorlar belə sıralana bilər:</w:t>
      </w:r>
    </w:p>
    <w:p w:rsidR="00B46B02" w:rsidRPr="00305F92" w:rsidRDefault="00813569" w:rsidP="001268DE">
      <w:pPr>
        <w:ind w:left="-567" w:firstLine="570"/>
        <w:jc w:val="both"/>
        <w:rPr>
          <w:rFonts w:ascii="Times New Roman" w:hAnsi="Times New Roman"/>
          <w:sz w:val="28"/>
          <w:szCs w:val="28"/>
          <w:lang w:val="az-Latn-AZ"/>
        </w:rPr>
      </w:pPr>
      <w:r w:rsidRPr="00305F92">
        <w:rPr>
          <w:rFonts w:ascii="Times New Roman" w:hAnsi="Times New Roman"/>
          <w:b/>
          <w:color w:val="7030A0"/>
          <w:sz w:val="28"/>
          <w:szCs w:val="28"/>
          <w:lang w:val="az-Latn-AZ"/>
        </w:rPr>
        <w:t>Genetik meyillilik:</w:t>
      </w:r>
      <w:r w:rsidR="00362591" w:rsidRPr="00305F92">
        <w:rPr>
          <w:rFonts w:ascii="Times New Roman" w:hAnsi="Times New Roman"/>
          <w:b/>
          <w:sz w:val="28"/>
          <w:szCs w:val="28"/>
          <w:lang w:val="az-Latn-AZ"/>
        </w:rPr>
        <w:t xml:space="preserve"> </w:t>
      </w:r>
      <w:r w:rsidRPr="00305F92">
        <w:rPr>
          <w:rFonts w:ascii="Times New Roman" w:hAnsi="Times New Roman"/>
          <w:sz w:val="28"/>
          <w:szCs w:val="28"/>
          <w:lang w:val="az-Latn-AZ"/>
        </w:rPr>
        <w:t xml:space="preserve">daş yaranmasında ən vacib risk faktorlarındandır. </w:t>
      </w:r>
      <w:r w:rsidR="007F0C81" w:rsidRPr="00305F92">
        <w:rPr>
          <w:rFonts w:ascii="Times New Roman" w:hAnsi="Times New Roman"/>
          <w:sz w:val="28"/>
          <w:szCs w:val="28"/>
          <w:lang w:val="az-Latn-AZ"/>
        </w:rPr>
        <w:t>Daş xəstəliyi olan xəstələrin ailələrində yüzdə 10-40 arasında dəyişən oranlarda urolitiaz anamnezi mövcuddur.</w:t>
      </w:r>
    </w:p>
    <w:p w:rsidR="007F0C81" w:rsidRPr="00305F92" w:rsidRDefault="007F0C81" w:rsidP="001268DE">
      <w:pPr>
        <w:ind w:left="-567" w:firstLine="570"/>
        <w:jc w:val="both"/>
        <w:rPr>
          <w:rFonts w:ascii="Times New Roman" w:hAnsi="Times New Roman"/>
          <w:sz w:val="28"/>
          <w:szCs w:val="28"/>
          <w:lang w:val="az-Latn-AZ"/>
        </w:rPr>
      </w:pPr>
      <w:r w:rsidRPr="00305F92">
        <w:rPr>
          <w:rFonts w:ascii="Times New Roman" w:hAnsi="Times New Roman"/>
          <w:b/>
          <w:color w:val="7030A0"/>
          <w:sz w:val="28"/>
          <w:szCs w:val="28"/>
          <w:lang w:val="az-Latn-AZ"/>
        </w:rPr>
        <w:t>Yaş və cinsiyyət:</w:t>
      </w:r>
      <w:r w:rsidRPr="00305F92">
        <w:rPr>
          <w:rFonts w:ascii="Times New Roman" w:hAnsi="Times New Roman"/>
          <w:sz w:val="28"/>
          <w:szCs w:val="28"/>
          <w:lang w:val="az-Latn-AZ"/>
        </w:rPr>
        <w:t xml:space="preserve"> daş xəstəliyi ümumiyyətlə iyirmili yaşlarda başlayır. Kişilərdə biraz sıx rast gəlinir.</w:t>
      </w:r>
    </w:p>
    <w:p w:rsidR="007F0C81" w:rsidRPr="00305F92" w:rsidRDefault="007F0C81" w:rsidP="001268DE">
      <w:pPr>
        <w:ind w:left="-567" w:firstLine="570"/>
        <w:jc w:val="both"/>
        <w:rPr>
          <w:rFonts w:ascii="Times New Roman" w:hAnsi="Times New Roman"/>
          <w:sz w:val="28"/>
          <w:szCs w:val="28"/>
          <w:lang w:val="az-Latn-AZ"/>
        </w:rPr>
      </w:pPr>
      <w:r w:rsidRPr="00305F92">
        <w:rPr>
          <w:rFonts w:ascii="Times New Roman" w:hAnsi="Times New Roman"/>
          <w:b/>
          <w:color w:val="7030A0"/>
          <w:sz w:val="28"/>
          <w:szCs w:val="28"/>
          <w:lang w:val="az-Latn-AZ"/>
        </w:rPr>
        <w:t>Coğrafi dağılım:</w:t>
      </w:r>
      <w:r w:rsidRPr="00305F92">
        <w:rPr>
          <w:rFonts w:ascii="Times New Roman" w:hAnsi="Times New Roman"/>
          <w:sz w:val="28"/>
          <w:szCs w:val="28"/>
          <w:lang w:val="az-Latn-AZ"/>
        </w:rPr>
        <w:t xml:space="preserve"> dağlıq və tropikal bölgələrdə daha sıx görülməkdədir. Dünyada ən çox Səudiyyə Ərəbistanında, ən az da İtaliya və Çində görülməkdədir. Türkiyədə isə ən sıx Güneydoğu Anadolu bölgəsində təsadüf olunur.</w:t>
      </w:r>
    </w:p>
    <w:p w:rsidR="007F0C81" w:rsidRPr="00305F92" w:rsidRDefault="007F0C81" w:rsidP="001268DE">
      <w:pPr>
        <w:ind w:left="-567" w:firstLine="570"/>
        <w:jc w:val="both"/>
        <w:rPr>
          <w:rFonts w:ascii="Times New Roman" w:hAnsi="Times New Roman"/>
          <w:sz w:val="28"/>
          <w:szCs w:val="28"/>
          <w:lang w:val="az-Latn-AZ"/>
        </w:rPr>
      </w:pPr>
      <w:r w:rsidRPr="00305F92">
        <w:rPr>
          <w:rFonts w:ascii="Times New Roman" w:hAnsi="Times New Roman"/>
          <w:b/>
          <w:color w:val="7030A0"/>
          <w:sz w:val="28"/>
          <w:szCs w:val="28"/>
          <w:lang w:val="az-Latn-AZ"/>
        </w:rPr>
        <w:t>Iqlim:</w:t>
      </w:r>
      <w:r w:rsidRPr="00305F92">
        <w:rPr>
          <w:rFonts w:ascii="Times New Roman" w:hAnsi="Times New Roman"/>
          <w:sz w:val="28"/>
          <w:szCs w:val="28"/>
          <w:lang w:val="az-Latn-AZ"/>
        </w:rPr>
        <w:t xml:space="preserve"> daş əmələ gəlməsi özəlliklə yaz aylarında daha çox təsadüf olunur.</w:t>
      </w:r>
    </w:p>
    <w:p w:rsidR="007F0C81" w:rsidRPr="00305F92" w:rsidRDefault="007F0C81" w:rsidP="001268DE">
      <w:pPr>
        <w:ind w:left="-567" w:firstLine="570"/>
        <w:jc w:val="both"/>
        <w:rPr>
          <w:rFonts w:ascii="Times New Roman" w:hAnsi="Times New Roman"/>
          <w:sz w:val="28"/>
          <w:szCs w:val="28"/>
          <w:lang w:val="az-Latn-AZ"/>
        </w:rPr>
      </w:pPr>
      <w:r w:rsidRPr="00305F92">
        <w:rPr>
          <w:rFonts w:ascii="Times New Roman" w:hAnsi="Times New Roman"/>
          <w:b/>
          <w:color w:val="7030A0"/>
          <w:sz w:val="28"/>
          <w:szCs w:val="28"/>
          <w:lang w:val="az-Latn-AZ"/>
        </w:rPr>
        <w:lastRenderedPageBreak/>
        <w:t>Qidalanma:</w:t>
      </w:r>
      <w:r w:rsidRPr="00305F92">
        <w:rPr>
          <w:rFonts w:ascii="Times New Roman" w:hAnsi="Times New Roman"/>
          <w:sz w:val="28"/>
          <w:szCs w:val="28"/>
          <w:lang w:val="az-Latn-AZ"/>
        </w:rPr>
        <w:t xml:space="preserve"> daş əmələ gəlməsindəki ən vacib faktorlardan biridir. Xüsusilə qəbul olunan suyun miqdarı vacibdir. </w:t>
      </w:r>
      <w:r w:rsidR="009F6A35" w:rsidRPr="00305F92">
        <w:rPr>
          <w:rFonts w:ascii="Times New Roman" w:hAnsi="Times New Roman"/>
          <w:sz w:val="28"/>
          <w:szCs w:val="28"/>
          <w:lang w:val="az-Latn-AZ"/>
        </w:rPr>
        <w:t xml:space="preserve">Qəbul edilən suyun miqdarı artdıqca risk o qədər azalmaqdadır. Bunun yanında protein və karbohidratla zəngin, lifli qidalardan fakir diet daş xəstəliyi riskini artırmaqdadır. </w:t>
      </w:r>
    </w:p>
    <w:p w:rsidR="009F6A35" w:rsidRPr="00305F92" w:rsidRDefault="009F6A35"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 xml:space="preserve">Daşlar kimyəvi quruluşuna tərkibinə görə kobudca kalsiumdan təşkil olunan və olunmayan daşlar olmaqla 2 qrupa ayrılırlar. Kalsiumdan təşkil olunan daşlar bütün daşların yüzdə 85`i olub, ümumiyyətlə 2 şəkildə rast gəlinir: </w:t>
      </w:r>
      <w:r w:rsidRPr="00305F92">
        <w:rPr>
          <w:rFonts w:ascii="Times New Roman" w:hAnsi="Times New Roman"/>
          <w:b/>
          <w:i/>
          <w:color w:val="FF0066"/>
          <w:sz w:val="28"/>
          <w:szCs w:val="28"/>
          <w:lang w:val="az-Latn-AZ"/>
        </w:rPr>
        <w:t>kalsium oksalat</w:t>
      </w:r>
      <w:r w:rsidRPr="00305F92">
        <w:rPr>
          <w:rFonts w:ascii="Times New Roman" w:hAnsi="Times New Roman"/>
          <w:color w:val="FF0066"/>
          <w:sz w:val="28"/>
          <w:szCs w:val="28"/>
          <w:lang w:val="az-Latn-AZ"/>
        </w:rPr>
        <w:t xml:space="preserve"> </w:t>
      </w:r>
      <w:r w:rsidRPr="00305F92">
        <w:rPr>
          <w:rFonts w:ascii="Times New Roman" w:hAnsi="Times New Roman"/>
          <w:sz w:val="28"/>
          <w:szCs w:val="28"/>
          <w:lang w:val="az-Latn-AZ"/>
        </w:rPr>
        <w:t xml:space="preserve">və </w:t>
      </w:r>
      <w:r w:rsidRPr="00305F92">
        <w:rPr>
          <w:rFonts w:ascii="Times New Roman" w:hAnsi="Times New Roman"/>
          <w:b/>
          <w:i/>
          <w:color w:val="FF0066"/>
          <w:sz w:val="28"/>
          <w:szCs w:val="28"/>
          <w:lang w:val="az-Latn-AZ"/>
        </w:rPr>
        <w:t>kalsium fosfat.</w:t>
      </w:r>
      <w:r w:rsidRPr="00305F92">
        <w:rPr>
          <w:rFonts w:ascii="Times New Roman" w:hAnsi="Times New Roman"/>
          <w:b/>
          <w:i/>
          <w:sz w:val="28"/>
          <w:szCs w:val="28"/>
          <w:lang w:val="az-Latn-AZ"/>
        </w:rPr>
        <w:t xml:space="preserve"> </w:t>
      </w:r>
      <w:r w:rsidRPr="00305F92">
        <w:rPr>
          <w:rFonts w:ascii="Times New Roman" w:hAnsi="Times New Roman"/>
          <w:sz w:val="28"/>
          <w:szCs w:val="28"/>
          <w:lang w:val="az-Latn-AZ"/>
        </w:rPr>
        <w:t xml:space="preserve">Kalsiumdan təşkil olunmayan daşlar daha nadir olub, bunlar arasındakı ən sıx görülənlər </w:t>
      </w:r>
      <w:r w:rsidRPr="00305F92">
        <w:rPr>
          <w:rFonts w:ascii="Times New Roman" w:hAnsi="Times New Roman"/>
          <w:b/>
          <w:i/>
          <w:color w:val="FF0066"/>
          <w:sz w:val="28"/>
          <w:szCs w:val="28"/>
          <w:lang w:val="az-Latn-AZ"/>
        </w:rPr>
        <w:t xml:space="preserve">ürik asit, sistin, infeksiyon daşlarıdır. </w:t>
      </w:r>
    </w:p>
    <w:p w:rsidR="00394DAF" w:rsidRPr="00305F92" w:rsidRDefault="00802FA7" w:rsidP="001268DE">
      <w:pPr>
        <w:ind w:left="-567" w:firstLine="570"/>
        <w:jc w:val="both"/>
        <w:rPr>
          <w:rFonts w:ascii="Times New Roman" w:hAnsi="Times New Roman"/>
          <w:b/>
          <w:color w:val="7030A0"/>
          <w:sz w:val="28"/>
          <w:szCs w:val="28"/>
          <w:lang w:val="az-Latn-AZ"/>
        </w:rPr>
      </w:pPr>
      <w:r w:rsidRPr="00305F92">
        <w:rPr>
          <w:rFonts w:ascii="Times New Roman" w:hAnsi="Times New Roman"/>
          <w:b/>
          <w:color w:val="7030A0"/>
          <w:sz w:val="28"/>
          <w:szCs w:val="28"/>
          <w:lang w:val="az-Latn-AZ"/>
        </w:rPr>
        <w:t>Klinik əlamətlə</w:t>
      </w:r>
      <w:r w:rsidR="00394DAF" w:rsidRPr="00305F92">
        <w:rPr>
          <w:rFonts w:ascii="Times New Roman" w:hAnsi="Times New Roman"/>
          <w:b/>
          <w:color w:val="7030A0"/>
          <w:sz w:val="28"/>
          <w:szCs w:val="28"/>
          <w:lang w:val="az-Latn-AZ"/>
        </w:rPr>
        <w:t>r</w:t>
      </w:r>
    </w:p>
    <w:p w:rsidR="009F6A35" w:rsidRPr="00305F92" w:rsidRDefault="00394DAF"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S</w:t>
      </w:r>
      <w:r w:rsidR="00802FA7" w:rsidRPr="00305F92">
        <w:rPr>
          <w:rFonts w:ascii="Times New Roman" w:hAnsi="Times New Roman"/>
          <w:sz w:val="28"/>
          <w:szCs w:val="28"/>
          <w:lang w:val="az-Latn-AZ"/>
        </w:rPr>
        <w:t>idik yolları daşları əvvəl axır tezliklə ağrıya səbəb olurlar.</w:t>
      </w:r>
      <w:r w:rsidR="00793F43" w:rsidRPr="00305F92">
        <w:rPr>
          <w:rFonts w:ascii="Times New Roman" w:hAnsi="Times New Roman"/>
          <w:sz w:val="28"/>
          <w:szCs w:val="28"/>
          <w:lang w:val="az-Latn-AZ"/>
        </w:rPr>
        <w:t xml:space="preserve"> Ağrı ümumiyyətlə iki şəkildə əmələ gəlir. Bunlardan ən sıx görüləni və ən vacibi renal kolik dediğimiz, böyürə və ya qasığa bıçaq saplanır tərzdə olan ağrılardır. Bu ağrılar çox şiddətli olub, ümumiyyətlə bulantı-qusmaya bərabərdir. Daşların yaratdığı digər ağrı şəkilləri kolik tərzi olmayan küt ağrılardır. Bu ağrılar yüngül ağrılar olub, ümumiyyətlə davamlılıq ərz edirlər. Böyrəkdən çıxmış, sidik yoluna düşmüş daşlar qasıqda ağrı törətdiklərindən sağ tərəfdə appendisitlə səhv salına bilirlər.</w:t>
      </w:r>
    </w:p>
    <w:p w:rsidR="005D72E1" w:rsidRPr="00305F92" w:rsidRDefault="005D72E1" w:rsidP="001268DE">
      <w:pPr>
        <w:ind w:left="-567" w:firstLine="570"/>
        <w:jc w:val="both"/>
        <w:rPr>
          <w:rFonts w:ascii="Times New Roman" w:hAnsi="Times New Roman"/>
          <w:sz w:val="28"/>
          <w:szCs w:val="28"/>
          <w:lang w:val="az-Latn-AZ"/>
        </w:rPr>
      </w:pPr>
    </w:p>
    <w:p w:rsidR="00793F43" w:rsidRPr="00305F92" w:rsidRDefault="00793F43"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Klinik olaraq xəstələrdə ikinci sıxlıqda görülən əlamət sidikdə qan görülməsidir.</w:t>
      </w:r>
      <w:r w:rsidR="00394DAF" w:rsidRPr="00305F92">
        <w:rPr>
          <w:rFonts w:ascii="Times New Roman" w:hAnsi="Times New Roman"/>
          <w:sz w:val="28"/>
          <w:szCs w:val="28"/>
          <w:lang w:val="az-Latn-AZ"/>
        </w:rPr>
        <w:t xml:space="preserve"> Bu vəziyyət makroskopik və mikroskopikolmaq üzrə xəstələrin yüzdə 85`ində təsadüf olunur. Nadir hallarda tam tıxanıqlıq hallarında heç qan görülməyə bilər.</w:t>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r>
      <w:r w:rsidR="00394DAF" w:rsidRPr="00305F92">
        <w:rPr>
          <w:rFonts w:ascii="Times New Roman" w:hAnsi="Times New Roman"/>
          <w:sz w:val="28"/>
          <w:szCs w:val="28"/>
          <w:lang w:val="az-Latn-AZ"/>
        </w:rPr>
        <w:tab/>
        <w:t>Daş xəstələrində, tıxanıqlığa bağlı olaraq infeksiyonlar da sıx rast gəlinir.</w:t>
      </w:r>
      <w:r w:rsidRPr="00305F92">
        <w:rPr>
          <w:rFonts w:ascii="Times New Roman" w:hAnsi="Times New Roman"/>
          <w:sz w:val="28"/>
          <w:szCs w:val="28"/>
          <w:lang w:val="az-Latn-AZ"/>
        </w:rPr>
        <w:t xml:space="preserve"> Infeksiyon çok sadə formada ola biləcəyi kimi, ağır böyrək iltihabına da gətirib çıxara bilər. Bu vəziyyətdə temperatur yüksəkliyi müşahidə olunur.</w:t>
      </w:r>
    </w:p>
    <w:p w:rsidR="00394DAF" w:rsidRPr="00305F92" w:rsidRDefault="00793F43" w:rsidP="001268DE">
      <w:pPr>
        <w:ind w:left="-567" w:firstLine="570"/>
        <w:jc w:val="both"/>
        <w:rPr>
          <w:rFonts w:ascii="Times New Roman" w:hAnsi="Times New Roman"/>
          <w:b/>
          <w:color w:val="7030A0"/>
          <w:sz w:val="28"/>
          <w:szCs w:val="28"/>
          <w:lang w:val="az-Latn-AZ"/>
        </w:rPr>
      </w:pPr>
      <w:r w:rsidRPr="00305F92">
        <w:rPr>
          <w:rFonts w:ascii="Times New Roman" w:hAnsi="Times New Roman"/>
          <w:b/>
          <w:color w:val="7030A0"/>
          <w:sz w:val="28"/>
          <w:szCs w:val="28"/>
          <w:lang w:val="az-Latn-AZ"/>
        </w:rPr>
        <w:t>Diaqnoz</w:t>
      </w:r>
    </w:p>
    <w:p w:rsidR="00394DAF" w:rsidRPr="00305F92" w:rsidRDefault="00394DAF" w:rsidP="001268DE">
      <w:pPr>
        <w:ind w:left="-567" w:firstLine="570"/>
        <w:jc w:val="both"/>
        <w:rPr>
          <w:rFonts w:ascii="Times New Roman" w:hAnsi="Times New Roman"/>
          <w:sz w:val="28"/>
          <w:szCs w:val="28"/>
          <w:lang w:val="az-Latn-AZ"/>
        </w:rPr>
      </w:pPr>
      <w:r w:rsidRPr="00305F92">
        <w:rPr>
          <w:rFonts w:ascii="Times New Roman" w:hAnsi="Times New Roman"/>
          <w:sz w:val="28"/>
          <w:szCs w:val="28"/>
          <w:lang w:val="az-Latn-AZ"/>
        </w:rPr>
        <w:t>Yuxarıdakı klinik əlamətləri olan xəstələrə ilk olaraq birbaşa uriner sistem grafisi çəkilməlidir. Bu filmlə daşların yüzdə 85`inə diaqnozu qoyula bilər. Bu filmə əlavə olaraq xəstələrə ultrasonografi, IVP və tomografi yapıla bilir.</w:t>
      </w:r>
    </w:p>
    <w:p w:rsidR="00394DAF" w:rsidRPr="00305F92" w:rsidRDefault="00394DAF" w:rsidP="001268DE">
      <w:pPr>
        <w:ind w:left="-567" w:firstLine="570"/>
        <w:jc w:val="both"/>
        <w:rPr>
          <w:rFonts w:ascii="Times New Roman" w:hAnsi="Times New Roman"/>
          <w:b/>
          <w:color w:val="7030A0"/>
          <w:sz w:val="28"/>
          <w:szCs w:val="28"/>
          <w:lang w:val="az-Latn-AZ"/>
        </w:rPr>
      </w:pPr>
      <w:r w:rsidRPr="00305F92">
        <w:rPr>
          <w:rFonts w:ascii="Times New Roman" w:hAnsi="Times New Roman"/>
          <w:b/>
          <w:color w:val="7030A0"/>
          <w:sz w:val="28"/>
          <w:szCs w:val="28"/>
          <w:lang w:val="az-Latn-AZ"/>
        </w:rPr>
        <w:t>Müalicə metodları.</w:t>
      </w:r>
    </w:p>
    <w:p w:rsidR="00857914" w:rsidRPr="00305F92" w:rsidRDefault="00394DAF" w:rsidP="001268DE">
      <w:pPr>
        <w:ind w:left="-567" w:firstLine="570"/>
        <w:jc w:val="both"/>
        <w:rPr>
          <w:rFonts w:ascii="Times New Roman" w:hAnsi="Times New Roman"/>
          <w:color w:val="0D0D0D" w:themeColor="text1" w:themeTint="F2"/>
          <w:sz w:val="28"/>
          <w:szCs w:val="28"/>
          <w:lang w:val="az-Latn-AZ"/>
        </w:rPr>
      </w:pPr>
      <w:r w:rsidRPr="00305F92">
        <w:rPr>
          <w:rFonts w:ascii="Times New Roman" w:hAnsi="Times New Roman"/>
          <w:color w:val="0D0D0D" w:themeColor="text1" w:themeTint="F2"/>
          <w:sz w:val="28"/>
          <w:szCs w:val="28"/>
          <w:lang w:val="az-Latn-AZ"/>
        </w:rPr>
        <w:t xml:space="preserve">Daş xəstəliyində müalicə metodları çox fərqli aparılır. Bəzi xəstələrə heç bir müalicə aparılmadığı halda, bəzi xəstələrə təcili olaraq cərrahi </w:t>
      </w:r>
      <w:r w:rsidR="00857914" w:rsidRPr="00305F92">
        <w:rPr>
          <w:rFonts w:ascii="Times New Roman" w:hAnsi="Times New Roman"/>
          <w:color w:val="0D0D0D" w:themeColor="text1" w:themeTint="F2"/>
          <w:sz w:val="28"/>
          <w:szCs w:val="28"/>
          <w:lang w:val="az-Latn-AZ"/>
        </w:rPr>
        <w:t>müdaxilə edilə bilər. Müalicə seçimini belə sıralaya bilərik:</w:t>
      </w:r>
    </w:p>
    <w:p w:rsidR="00857914" w:rsidRPr="00305F92" w:rsidRDefault="00857914" w:rsidP="001268DE">
      <w:pPr>
        <w:ind w:left="-567" w:firstLine="570"/>
        <w:jc w:val="both"/>
        <w:rPr>
          <w:rFonts w:ascii="Times New Roman" w:hAnsi="Times New Roman"/>
          <w:sz w:val="28"/>
          <w:szCs w:val="28"/>
          <w:lang w:val="az-Latn-AZ"/>
        </w:rPr>
      </w:pPr>
      <w:r w:rsidRPr="00305F92">
        <w:rPr>
          <w:rFonts w:ascii="Times New Roman" w:hAnsi="Times New Roman"/>
          <w:b/>
          <w:i/>
          <w:color w:val="00B050"/>
          <w:sz w:val="28"/>
          <w:szCs w:val="28"/>
          <w:lang w:val="az-Latn-AZ"/>
        </w:rPr>
        <w:t xml:space="preserve">İzlem: </w:t>
      </w:r>
      <w:r w:rsidRPr="00305F92">
        <w:rPr>
          <w:rFonts w:ascii="Times New Roman" w:hAnsi="Times New Roman"/>
          <w:sz w:val="28"/>
          <w:szCs w:val="28"/>
          <w:lang w:val="az-Latn-AZ"/>
        </w:rPr>
        <w:t>böyrəyin harasında olursa olsun 4mm`dən daha kiçik daşlar izlənilə bilər. Yenə bu ölçüdəki sidik yoluna düşmüş daşlarda, tam tıxanıqlıq törətməyibsə, izlənilə bilir. 4mm`dən daha böyük ureter daşları 2-3 həftədə medikal müalicəylə izlənilə bilər. Bəzi hallarda böyrək altı kalix daşları da izlənilə bilər.</w:t>
      </w:r>
    </w:p>
    <w:p w:rsidR="00857914" w:rsidRPr="00305F92" w:rsidRDefault="00857914" w:rsidP="001268DE">
      <w:pPr>
        <w:ind w:left="-567" w:firstLine="570"/>
        <w:jc w:val="both"/>
        <w:rPr>
          <w:rFonts w:ascii="Times New Roman" w:hAnsi="Times New Roman"/>
          <w:sz w:val="28"/>
          <w:szCs w:val="28"/>
          <w:lang w:val="az-Latn-AZ"/>
        </w:rPr>
      </w:pPr>
      <w:r w:rsidRPr="00305F92">
        <w:rPr>
          <w:rFonts w:ascii="Times New Roman" w:hAnsi="Times New Roman"/>
          <w:b/>
          <w:i/>
          <w:color w:val="00B050"/>
          <w:sz w:val="28"/>
          <w:szCs w:val="28"/>
          <w:lang w:val="az-Latn-AZ"/>
        </w:rPr>
        <w:t xml:space="preserve">ESⱲL (xaricdən səs dalğaları ilə daşı qırma): </w:t>
      </w:r>
      <w:r w:rsidRPr="00305F92">
        <w:rPr>
          <w:rFonts w:ascii="Times New Roman" w:hAnsi="Times New Roman"/>
          <w:sz w:val="28"/>
          <w:szCs w:val="28"/>
          <w:lang w:val="az-Latn-AZ"/>
        </w:rPr>
        <w:t>böyrəkdə tapılan 2-2,5sm`ə qədər olan daşlarda uygulanır. İşlem əsnasında xəstə oyaq vəziyyətdə olur. Seanslar şəklində aparılır. ESⱲL`nin aparıldığı ikinci yer isə üreterdir. Xüsusilə üst üreter daşlarında çox təsirlidir.</w:t>
      </w:r>
    </w:p>
    <w:p w:rsidR="00915915" w:rsidRPr="00305F92" w:rsidRDefault="00FC4327" w:rsidP="001268DE">
      <w:pPr>
        <w:ind w:left="-567" w:firstLine="570"/>
        <w:jc w:val="both"/>
        <w:rPr>
          <w:rFonts w:ascii="Times New Roman" w:hAnsi="Times New Roman"/>
          <w:sz w:val="28"/>
          <w:szCs w:val="28"/>
          <w:lang w:val="az-Latn-AZ"/>
        </w:rPr>
      </w:pPr>
      <w:r w:rsidRPr="00305F92">
        <w:rPr>
          <w:rFonts w:ascii="Times New Roman" w:hAnsi="Times New Roman"/>
          <w:b/>
          <w:i/>
          <w:color w:val="00B050"/>
          <w:sz w:val="28"/>
          <w:szCs w:val="28"/>
          <w:lang w:val="az-Latn-AZ"/>
        </w:rPr>
        <w:t>URS (üreterorenoskopi):</w:t>
      </w:r>
      <w:r w:rsidRPr="00305F92">
        <w:rPr>
          <w:rFonts w:ascii="Times New Roman" w:hAnsi="Times New Roman"/>
          <w:sz w:val="28"/>
          <w:szCs w:val="28"/>
          <w:lang w:val="az-Latn-AZ"/>
        </w:rPr>
        <w:t xml:space="preserve"> bu üsul ümumiyyətlə anestezi gərəkdirir.</w:t>
      </w:r>
      <w:r w:rsidR="00915915" w:rsidRPr="00305F92">
        <w:rPr>
          <w:rFonts w:ascii="Times New Roman" w:hAnsi="Times New Roman"/>
          <w:sz w:val="28"/>
          <w:szCs w:val="28"/>
          <w:lang w:val="az-Latn-AZ"/>
        </w:rPr>
        <w:t xml:space="preserve"> Idrar yoluna girilən alətlə sidik kisəsi və alt üreterdeki daşları qırmada çox təsirlidir.</w:t>
      </w:r>
    </w:p>
    <w:p w:rsidR="00FC4327" w:rsidRPr="00305F92" w:rsidRDefault="00915915" w:rsidP="001268DE">
      <w:pPr>
        <w:ind w:left="-567" w:firstLine="570"/>
        <w:jc w:val="both"/>
        <w:rPr>
          <w:rFonts w:ascii="Times New Roman" w:hAnsi="Times New Roman"/>
          <w:sz w:val="28"/>
          <w:szCs w:val="28"/>
          <w:lang w:val="az-Latn-AZ"/>
        </w:rPr>
      </w:pPr>
      <w:r w:rsidRPr="00305F92">
        <w:rPr>
          <w:rFonts w:ascii="Times New Roman" w:hAnsi="Times New Roman"/>
          <w:b/>
          <w:i/>
          <w:color w:val="00B050"/>
          <w:sz w:val="28"/>
          <w:szCs w:val="28"/>
          <w:lang w:val="az-Latn-AZ"/>
        </w:rPr>
        <w:t xml:space="preserve">PNL (perkütan nefrolitotomi): </w:t>
      </w:r>
      <w:r w:rsidRPr="00305F92">
        <w:rPr>
          <w:rFonts w:ascii="Times New Roman" w:hAnsi="Times New Roman"/>
          <w:sz w:val="28"/>
          <w:szCs w:val="28"/>
          <w:lang w:val="az-Latn-AZ"/>
        </w:rPr>
        <w:t>bu üsul da ümumi anesteziya gərəklidir.</w:t>
      </w:r>
      <w:r w:rsidR="00FC4327" w:rsidRPr="00305F92">
        <w:rPr>
          <w:rFonts w:ascii="Times New Roman" w:hAnsi="Times New Roman"/>
          <w:sz w:val="28"/>
          <w:szCs w:val="28"/>
          <w:lang w:val="az-Latn-AZ"/>
        </w:rPr>
        <w:t xml:space="preserve"> Xüsusilə böyrəyin içindəki ESⱲL aparılmayacaq qədər böyük daşların və ya ESⱲL`ə davamlı </w:t>
      </w:r>
      <w:r w:rsidR="00FC4327" w:rsidRPr="00305F92">
        <w:rPr>
          <w:rFonts w:ascii="Times New Roman" w:hAnsi="Times New Roman"/>
          <w:sz w:val="28"/>
          <w:szCs w:val="28"/>
          <w:lang w:val="az-Latn-AZ"/>
        </w:rPr>
        <w:lastRenderedPageBreak/>
        <w:t>olan daşların müalicəsində təsirlidir. Sıxlıqla alt kalix daşların müalicəsində uygulanan üsuldur.</w:t>
      </w:r>
    </w:p>
    <w:p w:rsidR="00915915" w:rsidRPr="00305F92" w:rsidRDefault="00915915" w:rsidP="001268DE">
      <w:pPr>
        <w:ind w:left="-567" w:firstLine="570"/>
        <w:jc w:val="both"/>
        <w:rPr>
          <w:rFonts w:ascii="Times New Roman" w:hAnsi="Times New Roman"/>
          <w:sz w:val="28"/>
          <w:szCs w:val="28"/>
          <w:lang w:val="az-Latn-AZ"/>
        </w:rPr>
      </w:pPr>
      <w:r w:rsidRPr="00305F92">
        <w:rPr>
          <w:rFonts w:ascii="Times New Roman" w:hAnsi="Times New Roman"/>
          <w:b/>
          <w:i/>
          <w:color w:val="00B050"/>
          <w:sz w:val="28"/>
          <w:szCs w:val="28"/>
          <w:lang w:val="az-Latn-AZ"/>
        </w:rPr>
        <w:t>Çık operasyon:</w:t>
      </w:r>
      <w:r w:rsidRPr="00305F92">
        <w:rPr>
          <w:rFonts w:ascii="Times New Roman" w:hAnsi="Times New Roman"/>
          <w:sz w:val="28"/>
          <w:szCs w:val="28"/>
          <w:lang w:val="az-Latn-AZ"/>
        </w:rPr>
        <w:t xml:space="preserve"> digər müalicə müalicə metodlarından sonra da az uygulanan bir yol halına gəlmişdir. Kobudca hər cür daş xəstəliyində uyğulana bilər.</w:t>
      </w:r>
    </w:p>
    <w:p w:rsidR="00915915" w:rsidRPr="00857914" w:rsidRDefault="00915915" w:rsidP="001268DE">
      <w:pPr>
        <w:ind w:left="-567" w:firstLine="570"/>
        <w:jc w:val="both"/>
        <w:rPr>
          <w:rFonts w:ascii="Times New Roman" w:hAnsi="Times New Roman"/>
          <w:lang w:val="az-Latn-AZ"/>
        </w:rPr>
      </w:pPr>
    </w:p>
    <w:p w:rsidR="00793F43" w:rsidRPr="00857914" w:rsidRDefault="00394DAF" w:rsidP="001268DE">
      <w:pPr>
        <w:ind w:left="-567" w:firstLine="570"/>
        <w:jc w:val="both"/>
        <w:rPr>
          <w:rFonts w:ascii="Times New Roman" w:hAnsi="Times New Roman"/>
          <w:b/>
          <w:i/>
          <w:color w:val="00B050"/>
          <w:lang w:val="az-Latn-AZ"/>
        </w:rPr>
      </w:pPr>
      <w:r>
        <w:rPr>
          <w:rFonts w:ascii="Times New Roman" w:hAnsi="Times New Roman"/>
          <w:lang w:val="az-Latn-AZ"/>
        </w:rPr>
        <w:t xml:space="preserve">  </w:t>
      </w:r>
    </w:p>
    <w:p w:rsidR="004E2249" w:rsidRPr="00FF719B" w:rsidRDefault="004E2249" w:rsidP="001268DE">
      <w:pPr>
        <w:ind w:left="-567" w:firstLine="570"/>
        <w:jc w:val="both"/>
        <w:rPr>
          <w:rFonts w:ascii="Times New Roman" w:hAnsi="Times New Roman"/>
          <w:b/>
          <w:lang w:val="az-Latn-AZ"/>
        </w:rPr>
      </w:pPr>
      <w:r w:rsidRPr="00FF719B">
        <w:rPr>
          <w:rFonts w:ascii="Times New Roman" w:hAnsi="Times New Roman"/>
          <w:b/>
          <w:lang w:val="az-Latn-AZ"/>
        </w:rPr>
        <w:tab/>
      </w:r>
      <w:r w:rsidRPr="00FF719B">
        <w:rPr>
          <w:rFonts w:ascii="Times New Roman" w:hAnsi="Times New Roman"/>
          <w:b/>
          <w:lang w:val="az-Latn-AZ"/>
        </w:rPr>
        <w:tab/>
      </w:r>
      <w:r w:rsidRPr="00FF719B">
        <w:rPr>
          <w:rFonts w:ascii="Times New Roman" w:hAnsi="Times New Roman"/>
          <w:b/>
          <w:lang w:val="az-Latn-AZ"/>
        </w:rPr>
        <w:tab/>
      </w:r>
      <w:r w:rsidRPr="00FF719B">
        <w:rPr>
          <w:rFonts w:ascii="Times New Roman" w:hAnsi="Times New Roman"/>
          <w:b/>
          <w:lang w:val="az-Latn-AZ"/>
        </w:rPr>
        <w:tab/>
      </w:r>
      <w:r w:rsidRPr="00FF719B">
        <w:rPr>
          <w:rFonts w:ascii="Times New Roman" w:hAnsi="Times New Roman"/>
          <w:b/>
          <w:lang w:val="az-Latn-AZ"/>
        </w:rPr>
        <w:tab/>
      </w:r>
      <w:r w:rsidRPr="00FF719B">
        <w:rPr>
          <w:rFonts w:ascii="Times New Roman" w:hAnsi="Times New Roman"/>
          <w:b/>
          <w:lang w:val="az-Latn-AZ"/>
        </w:rPr>
        <w:tab/>
      </w:r>
    </w:p>
    <w:p w:rsidR="004E2249" w:rsidRPr="003E5C92" w:rsidRDefault="004E2249" w:rsidP="003E5C92">
      <w:pPr>
        <w:pStyle w:val="aa"/>
        <w:ind w:left="-567" w:firstLine="570"/>
        <w:jc w:val="both"/>
        <w:rPr>
          <w:rFonts w:ascii="Times New Roman" w:hAnsi="Times New Roman"/>
          <w:b/>
          <w:lang w:val="az-Latn-AZ"/>
        </w:rPr>
      </w:pPr>
    </w:p>
    <w:p w:rsidR="00D11D03" w:rsidRPr="001F71BD" w:rsidRDefault="00D11D03" w:rsidP="001F71BD">
      <w:pPr>
        <w:ind w:left="-567"/>
        <w:jc w:val="both"/>
        <w:rPr>
          <w:rFonts w:ascii="Times New Roman" w:hAnsi="Times New Roman"/>
          <w:lang w:val="az-Latn-AZ"/>
        </w:rPr>
      </w:pPr>
      <w:r>
        <w:rPr>
          <w:rFonts w:ascii="Times New Roman" w:hAnsi="Times New Roman"/>
          <w:b/>
          <w:lang w:val="az-Latn-AZ"/>
        </w:rPr>
        <w:tab/>
      </w:r>
    </w:p>
    <w:sectPr w:rsidR="00D11D03" w:rsidRPr="001F71BD" w:rsidSect="001F71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7FA6"/>
    <w:multiLevelType w:val="hybridMultilevel"/>
    <w:tmpl w:val="4762069A"/>
    <w:lvl w:ilvl="0" w:tplc="36E8B1F0">
      <w:numFmt w:val="bullet"/>
      <w:lvlText w:val="-"/>
      <w:lvlJc w:val="left"/>
      <w:pPr>
        <w:ind w:left="363" w:hanging="360"/>
      </w:pPr>
      <w:rPr>
        <w:rFonts w:ascii="Times New Roman" w:eastAsiaTheme="minorEastAsia"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D"/>
    <w:rsid w:val="00012FEC"/>
    <w:rsid w:val="00082F9C"/>
    <w:rsid w:val="000C58E0"/>
    <w:rsid w:val="001268DE"/>
    <w:rsid w:val="001F71BD"/>
    <w:rsid w:val="00212012"/>
    <w:rsid w:val="00250331"/>
    <w:rsid w:val="00305F92"/>
    <w:rsid w:val="00337679"/>
    <w:rsid w:val="00362591"/>
    <w:rsid w:val="00394DAF"/>
    <w:rsid w:val="003B7039"/>
    <w:rsid w:val="003E5C92"/>
    <w:rsid w:val="00483515"/>
    <w:rsid w:val="004A21CB"/>
    <w:rsid w:val="004E2249"/>
    <w:rsid w:val="00555E9D"/>
    <w:rsid w:val="00587F1E"/>
    <w:rsid w:val="005D72E1"/>
    <w:rsid w:val="006C23C1"/>
    <w:rsid w:val="006C2D05"/>
    <w:rsid w:val="00793F43"/>
    <w:rsid w:val="007F0C81"/>
    <w:rsid w:val="00802FA7"/>
    <w:rsid w:val="00813569"/>
    <w:rsid w:val="00857914"/>
    <w:rsid w:val="008605B2"/>
    <w:rsid w:val="00915915"/>
    <w:rsid w:val="009272BB"/>
    <w:rsid w:val="009A34FD"/>
    <w:rsid w:val="009F6A35"/>
    <w:rsid w:val="00A6740E"/>
    <w:rsid w:val="00A8411D"/>
    <w:rsid w:val="00B46B02"/>
    <w:rsid w:val="00BF2002"/>
    <w:rsid w:val="00CF4F99"/>
    <w:rsid w:val="00D11D03"/>
    <w:rsid w:val="00DE31E2"/>
    <w:rsid w:val="00E612A2"/>
    <w:rsid w:val="00FA24B5"/>
    <w:rsid w:val="00FC4327"/>
    <w:rsid w:val="00FF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BD"/>
    <w:pPr>
      <w:spacing w:after="0" w:line="240" w:lineRule="auto"/>
    </w:pPr>
    <w:rPr>
      <w:sz w:val="24"/>
      <w:szCs w:val="24"/>
    </w:rPr>
  </w:style>
  <w:style w:type="paragraph" w:styleId="1">
    <w:name w:val="heading 1"/>
    <w:basedOn w:val="a"/>
    <w:next w:val="a"/>
    <w:link w:val="10"/>
    <w:uiPriority w:val="9"/>
    <w:qFormat/>
    <w:rsid w:val="001F71B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71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71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71BD"/>
    <w:pPr>
      <w:keepNext/>
      <w:spacing w:before="240" w:after="60"/>
      <w:outlineLvl w:val="3"/>
    </w:pPr>
    <w:rPr>
      <w:b/>
      <w:bCs/>
      <w:sz w:val="28"/>
      <w:szCs w:val="28"/>
    </w:rPr>
  </w:style>
  <w:style w:type="paragraph" w:styleId="5">
    <w:name w:val="heading 5"/>
    <w:basedOn w:val="a"/>
    <w:next w:val="a"/>
    <w:link w:val="50"/>
    <w:uiPriority w:val="9"/>
    <w:semiHidden/>
    <w:unhideWhenUsed/>
    <w:qFormat/>
    <w:rsid w:val="001F71BD"/>
    <w:pPr>
      <w:spacing w:before="240" w:after="60"/>
      <w:outlineLvl w:val="4"/>
    </w:pPr>
    <w:rPr>
      <w:b/>
      <w:bCs/>
      <w:i/>
      <w:iCs/>
      <w:sz w:val="26"/>
      <w:szCs w:val="26"/>
    </w:rPr>
  </w:style>
  <w:style w:type="paragraph" w:styleId="6">
    <w:name w:val="heading 6"/>
    <w:basedOn w:val="a"/>
    <w:next w:val="a"/>
    <w:link w:val="60"/>
    <w:uiPriority w:val="9"/>
    <w:semiHidden/>
    <w:unhideWhenUsed/>
    <w:qFormat/>
    <w:rsid w:val="001F71BD"/>
    <w:pPr>
      <w:spacing w:before="240" w:after="60"/>
      <w:outlineLvl w:val="5"/>
    </w:pPr>
    <w:rPr>
      <w:b/>
      <w:bCs/>
      <w:sz w:val="22"/>
      <w:szCs w:val="22"/>
    </w:rPr>
  </w:style>
  <w:style w:type="paragraph" w:styleId="7">
    <w:name w:val="heading 7"/>
    <w:basedOn w:val="a"/>
    <w:next w:val="a"/>
    <w:link w:val="70"/>
    <w:uiPriority w:val="9"/>
    <w:semiHidden/>
    <w:unhideWhenUsed/>
    <w:qFormat/>
    <w:rsid w:val="001F71BD"/>
    <w:pPr>
      <w:spacing w:before="240" w:after="60"/>
      <w:outlineLvl w:val="6"/>
    </w:pPr>
  </w:style>
  <w:style w:type="paragraph" w:styleId="8">
    <w:name w:val="heading 8"/>
    <w:basedOn w:val="a"/>
    <w:next w:val="a"/>
    <w:link w:val="80"/>
    <w:uiPriority w:val="9"/>
    <w:semiHidden/>
    <w:unhideWhenUsed/>
    <w:qFormat/>
    <w:rsid w:val="001F71BD"/>
    <w:pPr>
      <w:spacing w:before="240" w:after="60"/>
      <w:outlineLvl w:val="7"/>
    </w:pPr>
    <w:rPr>
      <w:i/>
      <w:iCs/>
    </w:rPr>
  </w:style>
  <w:style w:type="paragraph" w:styleId="9">
    <w:name w:val="heading 9"/>
    <w:basedOn w:val="a"/>
    <w:next w:val="a"/>
    <w:link w:val="90"/>
    <w:uiPriority w:val="9"/>
    <w:semiHidden/>
    <w:unhideWhenUsed/>
    <w:qFormat/>
    <w:rsid w:val="001F71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1B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71B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71BD"/>
    <w:rPr>
      <w:rFonts w:asciiTheme="majorHAnsi" w:eastAsiaTheme="majorEastAsia" w:hAnsiTheme="majorHAnsi"/>
      <w:b/>
      <w:bCs/>
      <w:sz w:val="26"/>
      <w:szCs w:val="26"/>
    </w:rPr>
  </w:style>
  <w:style w:type="character" w:customStyle="1" w:styleId="40">
    <w:name w:val="Заголовок 4 Знак"/>
    <w:basedOn w:val="a0"/>
    <w:link w:val="4"/>
    <w:uiPriority w:val="9"/>
    <w:rsid w:val="001F71BD"/>
    <w:rPr>
      <w:b/>
      <w:bCs/>
      <w:sz w:val="28"/>
      <w:szCs w:val="28"/>
    </w:rPr>
  </w:style>
  <w:style w:type="character" w:customStyle="1" w:styleId="50">
    <w:name w:val="Заголовок 5 Знак"/>
    <w:basedOn w:val="a0"/>
    <w:link w:val="5"/>
    <w:uiPriority w:val="9"/>
    <w:semiHidden/>
    <w:rsid w:val="001F71BD"/>
    <w:rPr>
      <w:b/>
      <w:bCs/>
      <w:i/>
      <w:iCs/>
      <w:sz w:val="26"/>
      <w:szCs w:val="26"/>
    </w:rPr>
  </w:style>
  <w:style w:type="character" w:customStyle="1" w:styleId="60">
    <w:name w:val="Заголовок 6 Знак"/>
    <w:basedOn w:val="a0"/>
    <w:link w:val="6"/>
    <w:uiPriority w:val="9"/>
    <w:semiHidden/>
    <w:rsid w:val="001F71BD"/>
    <w:rPr>
      <w:b/>
      <w:bCs/>
    </w:rPr>
  </w:style>
  <w:style w:type="character" w:customStyle="1" w:styleId="70">
    <w:name w:val="Заголовок 7 Знак"/>
    <w:basedOn w:val="a0"/>
    <w:link w:val="7"/>
    <w:uiPriority w:val="9"/>
    <w:semiHidden/>
    <w:rsid w:val="001F71BD"/>
    <w:rPr>
      <w:sz w:val="24"/>
      <w:szCs w:val="24"/>
    </w:rPr>
  </w:style>
  <w:style w:type="character" w:customStyle="1" w:styleId="80">
    <w:name w:val="Заголовок 8 Знак"/>
    <w:basedOn w:val="a0"/>
    <w:link w:val="8"/>
    <w:uiPriority w:val="9"/>
    <w:semiHidden/>
    <w:rsid w:val="001F71BD"/>
    <w:rPr>
      <w:i/>
      <w:iCs/>
      <w:sz w:val="24"/>
      <w:szCs w:val="24"/>
    </w:rPr>
  </w:style>
  <w:style w:type="character" w:customStyle="1" w:styleId="90">
    <w:name w:val="Заголовок 9 Знак"/>
    <w:basedOn w:val="a0"/>
    <w:link w:val="9"/>
    <w:uiPriority w:val="9"/>
    <w:semiHidden/>
    <w:rsid w:val="001F71BD"/>
    <w:rPr>
      <w:rFonts w:asciiTheme="majorHAnsi" w:eastAsiaTheme="majorEastAsia" w:hAnsiTheme="majorHAnsi"/>
    </w:rPr>
  </w:style>
  <w:style w:type="paragraph" w:styleId="a3">
    <w:name w:val="Title"/>
    <w:basedOn w:val="a"/>
    <w:next w:val="a"/>
    <w:link w:val="a4"/>
    <w:uiPriority w:val="10"/>
    <w:qFormat/>
    <w:rsid w:val="001F71B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71BD"/>
    <w:rPr>
      <w:rFonts w:asciiTheme="majorHAnsi" w:eastAsiaTheme="majorEastAsia" w:hAnsiTheme="majorHAnsi"/>
      <w:b/>
      <w:bCs/>
      <w:kern w:val="28"/>
      <w:sz w:val="32"/>
      <w:szCs w:val="32"/>
    </w:rPr>
  </w:style>
  <w:style w:type="paragraph" w:styleId="a5">
    <w:name w:val="Subtitle"/>
    <w:basedOn w:val="a"/>
    <w:next w:val="a"/>
    <w:link w:val="a6"/>
    <w:uiPriority w:val="11"/>
    <w:qFormat/>
    <w:rsid w:val="001F71B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71BD"/>
    <w:rPr>
      <w:rFonts w:asciiTheme="majorHAnsi" w:eastAsiaTheme="majorEastAsia" w:hAnsiTheme="majorHAnsi"/>
      <w:sz w:val="24"/>
      <w:szCs w:val="24"/>
    </w:rPr>
  </w:style>
  <w:style w:type="character" w:styleId="a7">
    <w:name w:val="Strong"/>
    <w:basedOn w:val="a0"/>
    <w:uiPriority w:val="22"/>
    <w:qFormat/>
    <w:rsid w:val="001F71BD"/>
    <w:rPr>
      <w:b/>
      <w:bCs/>
    </w:rPr>
  </w:style>
  <w:style w:type="character" w:styleId="a8">
    <w:name w:val="Emphasis"/>
    <w:basedOn w:val="a0"/>
    <w:uiPriority w:val="20"/>
    <w:qFormat/>
    <w:rsid w:val="001F71BD"/>
    <w:rPr>
      <w:rFonts w:asciiTheme="minorHAnsi" w:hAnsiTheme="minorHAnsi"/>
      <w:b/>
      <w:i/>
      <w:iCs/>
    </w:rPr>
  </w:style>
  <w:style w:type="paragraph" w:styleId="a9">
    <w:name w:val="No Spacing"/>
    <w:basedOn w:val="a"/>
    <w:uiPriority w:val="1"/>
    <w:qFormat/>
    <w:rsid w:val="001F71BD"/>
    <w:rPr>
      <w:szCs w:val="32"/>
    </w:rPr>
  </w:style>
  <w:style w:type="paragraph" w:styleId="aa">
    <w:name w:val="List Paragraph"/>
    <w:basedOn w:val="a"/>
    <w:uiPriority w:val="34"/>
    <w:qFormat/>
    <w:rsid w:val="001F71BD"/>
    <w:pPr>
      <w:ind w:left="720"/>
      <w:contextualSpacing/>
    </w:pPr>
  </w:style>
  <w:style w:type="paragraph" w:styleId="21">
    <w:name w:val="Quote"/>
    <w:basedOn w:val="a"/>
    <w:next w:val="a"/>
    <w:link w:val="22"/>
    <w:uiPriority w:val="29"/>
    <w:qFormat/>
    <w:rsid w:val="001F71BD"/>
    <w:rPr>
      <w:i/>
    </w:rPr>
  </w:style>
  <w:style w:type="character" w:customStyle="1" w:styleId="22">
    <w:name w:val="Цитата 2 Знак"/>
    <w:basedOn w:val="a0"/>
    <w:link w:val="21"/>
    <w:uiPriority w:val="29"/>
    <w:rsid w:val="001F71BD"/>
    <w:rPr>
      <w:i/>
      <w:sz w:val="24"/>
      <w:szCs w:val="24"/>
    </w:rPr>
  </w:style>
  <w:style w:type="paragraph" w:styleId="ab">
    <w:name w:val="Intense Quote"/>
    <w:basedOn w:val="a"/>
    <w:next w:val="a"/>
    <w:link w:val="ac"/>
    <w:uiPriority w:val="30"/>
    <w:qFormat/>
    <w:rsid w:val="001F71BD"/>
    <w:pPr>
      <w:ind w:left="720" w:right="720"/>
    </w:pPr>
    <w:rPr>
      <w:b/>
      <w:i/>
      <w:szCs w:val="22"/>
    </w:rPr>
  </w:style>
  <w:style w:type="character" w:customStyle="1" w:styleId="ac">
    <w:name w:val="Выделенная цитата Знак"/>
    <w:basedOn w:val="a0"/>
    <w:link w:val="ab"/>
    <w:uiPriority w:val="30"/>
    <w:rsid w:val="001F71BD"/>
    <w:rPr>
      <w:b/>
      <w:i/>
      <w:sz w:val="24"/>
    </w:rPr>
  </w:style>
  <w:style w:type="character" w:styleId="ad">
    <w:name w:val="Subtle Emphasis"/>
    <w:uiPriority w:val="19"/>
    <w:qFormat/>
    <w:rsid w:val="001F71BD"/>
    <w:rPr>
      <w:i/>
      <w:color w:val="5A5A5A" w:themeColor="text1" w:themeTint="A5"/>
    </w:rPr>
  </w:style>
  <w:style w:type="character" w:styleId="ae">
    <w:name w:val="Intense Emphasis"/>
    <w:basedOn w:val="a0"/>
    <w:uiPriority w:val="21"/>
    <w:qFormat/>
    <w:rsid w:val="001F71BD"/>
    <w:rPr>
      <w:b/>
      <w:i/>
      <w:sz w:val="24"/>
      <w:szCs w:val="24"/>
      <w:u w:val="single"/>
    </w:rPr>
  </w:style>
  <w:style w:type="character" w:styleId="af">
    <w:name w:val="Subtle Reference"/>
    <w:basedOn w:val="a0"/>
    <w:uiPriority w:val="31"/>
    <w:qFormat/>
    <w:rsid w:val="001F71BD"/>
    <w:rPr>
      <w:sz w:val="24"/>
      <w:szCs w:val="24"/>
      <w:u w:val="single"/>
    </w:rPr>
  </w:style>
  <w:style w:type="character" w:styleId="af0">
    <w:name w:val="Intense Reference"/>
    <w:basedOn w:val="a0"/>
    <w:uiPriority w:val="32"/>
    <w:qFormat/>
    <w:rsid w:val="001F71BD"/>
    <w:rPr>
      <w:b/>
      <w:sz w:val="24"/>
      <w:u w:val="single"/>
    </w:rPr>
  </w:style>
  <w:style w:type="character" w:styleId="af1">
    <w:name w:val="Book Title"/>
    <w:basedOn w:val="a0"/>
    <w:uiPriority w:val="33"/>
    <w:qFormat/>
    <w:rsid w:val="001F71B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71BD"/>
    <w:pPr>
      <w:outlineLvl w:val="9"/>
    </w:pPr>
  </w:style>
  <w:style w:type="paragraph" w:styleId="af3">
    <w:name w:val="Balloon Text"/>
    <w:basedOn w:val="a"/>
    <w:link w:val="af4"/>
    <w:uiPriority w:val="99"/>
    <w:semiHidden/>
    <w:unhideWhenUsed/>
    <w:rsid w:val="00337679"/>
    <w:rPr>
      <w:rFonts w:ascii="Tahoma" w:hAnsi="Tahoma" w:cs="Tahoma"/>
      <w:sz w:val="16"/>
      <w:szCs w:val="16"/>
    </w:rPr>
  </w:style>
  <w:style w:type="character" w:customStyle="1" w:styleId="af4">
    <w:name w:val="Текст выноски Знак"/>
    <w:basedOn w:val="a0"/>
    <w:link w:val="af3"/>
    <w:uiPriority w:val="99"/>
    <w:semiHidden/>
    <w:rsid w:val="00337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BD"/>
    <w:pPr>
      <w:spacing w:after="0" w:line="240" w:lineRule="auto"/>
    </w:pPr>
    <w:rPr>
      <w:sz w:val="24"/>
      <w:szCs w:val="24"/>
    </w:rPr>
  </w:style>
  <w:style w:type="paragraph" w:styleId="1">
    <w:name w:val="heading 1"/>
    <w:basedOn w:val="a"/>
    <w:next w:val="a"/>
    <w:link w:val="10"/>
    <w:uiPriority w:val="9"/>
    <w:qFormat/>
    <w:rsid w:val="001F71B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71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71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71BD"/>
    <w:pPr>
      <w:keepNext/>
      <w:spacing w:before="240" w:after="60"/>
      <w:outlineLvl w:val="3"/>
    </w:pPr>
    <w:rPr>
      <w:b/>
      <w:bCs/>
      <w:sz w:val="28"/>
      <w:szCs w:val="28"/>
    </w:rPr>
  </w:style>
  <w:style w:type="paragraph" w:styleId="5">
    <w:name w:val="heading 5"/>
    <w:basedOn w:val="a"/>
    <w:next w:val="a"/>
    <w:link w:val="50"/>
    <w:uiPriority w:val="9"/>
    <w:semiHidden/>
    <w:unhideWhenUsed/>
    <w:qFormat/>
    <w:rsid w:val="001F71BD"/>
    <w:pPr>
      <w:spacing w:before="240" w:after="60"/>
      <w:outlineLvl w:val="4"/>
    </w:pPr>
    <w:rPr>
      <w:b/>
      <w:bCs/>
      <w:i/>
      <w:iCs/>
      <w:sz w:val="26"/>
      <w:szCs w:val="26"/>
    </w:rPr>
  </w:style>
  <w:style w:type="paragraph" w:styleId="6">
    <w:name w:val="heading 6"/>
    <w:basedOn w:val="a"/>
    <w:next w:val="a"/>
    <w:link w:val="60"/>
    <w:uiPriority w:val="9"/>
    <w:semiHidden/>
    <w:unhideWhenUsed/>
    <w:qFormat/>
    <w:rsid w:val="001F71BD"/>
    <w:pPr>
      <w:spacing w:before="240" w:after="60"/>
      <w:outlineLvl w:val="5"/>
    </w:pPr>
    <w:rPr>
      <w:b/>
      <w:bCs/>
      <w:sz w:val="22"/>
      <w:szCs w:val="22"/>
    </w:rPr>
  </w:style>
  <w:style w:type="paragraph" w:styleId="7">
    <w:name w:val="heading 7"/>
    <w:basedOn w:val="a"/>
    <w:next w:val="a"/>
    <w:link w:val="70"/>
    <w:uiPriority w:val="9"/>
    <w:semiHidden/>
    <w:unhideWhenUsed/>
    <w:qFormat/>
    <w:rsid w:val="001F71BD"/>
    <w:pPr>
      <w:spacing w:before="240" w:after="60"/>
      <w:outlineLvl w:val="6"/>
    </w:pPr>
  </w:style>
  <w:style w:type="paragraph" w:styleId="8">
    <w:name w:val="heading 8"/>
    <w:basedOn w:val="a"/>
    <w:next w:val="a"/>
    <w:link w:val="80"/>
    <w:uiPriority w:val="9"/>
    <w:semiHidden/>
    <w:unhideWhenUsed/>
    <w:qFormat/>
    <w:rsid w:val="001F71BD"/>
    <w:pPr>
      <w:spacing w:before="240" w:after="60"/>
      <w:outlineLvl w:val="7"/>
    </w:pPr>
    <w:rPr>
      <w:i/>
      <w:iCs/>
    </w:rPr>
  </w:style>
  <w:style w:type="paragraph" w:styleId="9">
    <w:name w:val="heading 9"/>
    <w:basedOn w:val="a"/>
    <w:next w:val="a"/>
    <w:link w:val="90"/>
    <w:uiPriority w:val="9"/>
    <w:semiHidden/>
    <w:unhideWhenUsed/>
    <w:qFormat/>
    <w:rsid w:val="001F71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1B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71B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71BD"/>
    <w:rPr>
      <w:rFonts w:asciiTheme="majorHAnsi" w:eastAsiaTheme="majorEastAsia" w:hAnsiTheme="majorHAnsi"/>
      <w:b/>
      <w:bCs/>
      <w:sz w:val="26"/>
      <w:szCs w:val="26"/>
    </w:rPr>
  </w:style>
  <w:style w:type="character" w:customStyle="1" w:styleId="40">
    <w:name w:val="Заголовок 4 Знак"/>
    <w:basedOn w:val="a0"/>
    <w:link w:val="4"/>
    <w:uiPriority w:val="9"/>
    <w:rsid w:val="001F71BD"/>
    <w:rPr>
      <w:b/>
      <w:bCs/>
      <w:sz w:val="28"/>
      <w:szCs w:val="28"/>
    </w:rPr>
  </w:style>
  <w:style w:type="character" w:customStyle="1" w:styleId="50">
    <w:name w:val="Заголовок 5 Знак"/>
    <w:basedOn w:val="a0"/>
    <w:link w:val="5"/>
    <w:uiPriority w:val="9"/>
    <w:semiHidden/>
    <w:rsid w:val="001F71BD"/>
    <w:rPr>
      <w:b/>
      <w:bCs/>
      <w:i/>
      <w:iCs/>
      <w:sz w:val="26"/>
      <w:szCs w:val="26"/>
    </w:rPr>
  </w:style>
  <w:style w:type="character" w:customStyle="1" w:styleId="60">
    <w:name w:val="Заголовок 6 Знак"/>
    <w:basedOn w:val="a0"/>
    <w:link w:val="6"/>
    <w:uiPriority w:val="9"/>
    <w:semiHidden/>
    <w:rsid w:val="001F71BD"/>
    <w:rPr>
      <w:b/>
      <w:bCs/>
    </w:rPr>
  </w:style>
  <w:style w:type="character" w:customStyle="1" w:styleId="70">
    <w:name w:val="Заголовок 7 Знак"/>
    <w:basedOn w:val="a0"/>
    <w:link w:val="7"/>
    <w:uiPriority w:val="9"/>
    <w:semiHidden/>
    <w:rsid w:val="001F71BD"/>
    <w:rPr>
      <w:sz w:val="24"/>
      <w:szCs w:val="24"/>
    </w:rPr>
  </w:style>
  <w:style w:type="character" w:customStyle="1" w:styleId="80">
    <w:name w:val="Заголовок 8 Знак"/>
    <w:basedOn w:val="a0"/>
    <w:link w:val="8"/>
    <w:uiPriority w:val="9"/>
    <w:semiHidden/>
    <w:rsid w:val="001F71BD"/>
    <w:rPr>
      <w:i/>
      <w:iCs/>
      <w:sz w:val="24"/>
      <w:szCs w:val="24"/>
    </w:rPr>
  </w:style>
  <w:style w:type="character" w:customStyle="1" w:styleId="90">
    <w:name w:val="Заголовок 9 Знак"/>
    <w:basedOn w:val="a0"/>
    <w:link w:val="9"/>
    <w:uiPriority w:val="9"/>
    <w:semiHidden/>
    <w:rsid w:val="001F71BD"/>
    <w:rPr>
      <w:rFonts w:asciiTheme="majorHAnsi" w:eastAsiaTheme="majorEastAsia" w:hAnsiTheme="majorHAnsi"/>
    </w:rPr>
  </w:style>
  <w:style w:type="paragraph" w:styleId="a3">
    <w:name w:val="Title"/>
    <w:basedOn w:val="a"/>
    <w:next w:val="a"/>
    <w:link w:val="a4"/>
    <w:uiPriority w:val="10"/>
    <w:qFormat/>
    <w:rsid w:val="001F71B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71BD"/>
    <w:rPr>
      <w:rFonts w:asciiTheme="majorHAnsi" w:eastAsiaTheme="majorEastAsia" w:hAnsiTheme="majorHAnsi"/>
      <w:b/>
      <w:bCs/>
      <w:kern w:val="28"/>
      <w:sz w:val="32"/>
      <w:szCs w:val="32"/>
    </w:rPr>
  </w:style>
  <w:style w:type="paragraph" w:styleId="a5">
    <w:name w:val="Subtitle"/>
    <w:basedOn w:val="a"/>
    <w:next w:val="a"/>
    <w:link w:val="a6"/>
    <w:uiPriority w:val="11"/>
    <w:qFormat/>
    <w:rsid w:val="001F71B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71BD"/>
    <w:rPr>
      <w:rFonts w:asciiTheme="majorHAnsi" w:eastAsiaTheme="majorEastAsia" w:hAnsiTheme="majorHAnsi"/>
      <w:sz w:val="24"/>
      <w:szCs w:val="24"/>
    </w:rPr>
  </w:style>
  <w:style w:type="character" w:styleId="a7">
    <w:name w:val="Strong"/>
    <w:basedOn w:val="a0"/>
    <w:uiPriority w:val="22"/>
    <w:qFormat/>
    <w:rsid w:val="001F71BD"/>
    <w:rPr>
      <w:b/>
      <w:bCs/>
    </w:rPr>
  </w:style>
  <w:style w:type="character" w:styleId="a8">
    <w:name w:val="Emphasis"/>
    <w:basedOn w:val="a0"/>
    <w:uiPriority w:val="20"/>
    <w:qFormat/>
    <w:rsid w:val="001F71BD"/>
    <w:rPr>
      <w:rFonts w:asciiTheme="minorHAnsi" w:hAnsiTheme="minorHAnsi"/>
      <w:b/>
      <w:i/>
      <w:iCs/>
    </w:rPr>
  </w:style>
  <w:style w:type="paragraph" w:styleId="a9">
    <w:name w:val="No Spacing"/>
    <w:basedOn w:val="a"/>
    <w:uiPriority w:val="1"/>
    <w:qFormat/>
    <w:rsid w:val="001F71BD"/>
    <w:rPr>
      <w:szCs w:val="32"/>
    </w:rPr>
  </w:style>
  <w:style w:type="paragraph" w:styleId="aa">
    <w:name w:val="List Paragraph"/>
    <w:basedOn w:val="a"/>
    <w:uiPriority w:val="34"/>
    <w:qFormat/>
    <w:rsid w:val="001F71BD"/>
    <w:pPr>
      <w:ind w:left="720"/>
      <w:contextualSpacing/>
    </w:pPr>
  </w:style>
  <w:style w:type="paragraph" w:styleId="21">
    <w:name w:val="Quote"/>
    <w:basedOn w:val="a"/>
    <w:next w:val="a"/>
    <w:link w:val="22"/>
    <w:uiPriority w:val="29"/>
    <w:qFormat/>
    <w:rsid w:val="001F71BD"/>
    <w:rPr>
      <w:i/>
    </w:rPr>
  </w:style>
  <w:style w:type="character" w:customStyle="1" w:styleId="22">
    <w:name w:val="Цитата 2 Знак"/>
    <w:basedOn w:val="a0"/>
    <w:link w:val="21"/>
    <w:uiPriority w:val="29"/>
    <w:rsid w:val="001F71BD"/>
    <w:rPr>
      <w:i/>
      <w:sz w:val="24"/>
      <w:szCs w:val="24"/>
    </w:rPr>
  </w:style>
  <w:style w:type="paragraph" w:styleId="ab">
    <w:name w:val="Intense Quote"/>
    <w:basedOn w:val="a"/>
    <w:next w:val="a"/>
    <w:link w:val="ac"/>
    <w:uiPriority w:val="30"/>
    <w:qFormat/>
    <w:rsid w:val="001F71BD"/>
    <w:pPr>
      <w:ind w:left="720" w:right="720"/>
    </w:pPr>
    <w:rPr>
      <w:b/>
      <w:i/>
      <w:szCs w:val="22"/>
    </w:rPr>
  </w:style>
  <w:style w:type="character" w:customStyle="1" w:styleId="ac">
    <w:name w:val="Выделенная цитата Знак"/>
    <w:basedOn w:val="a0"/>
    <w:link w:val="ab"/>
    <w:uiPriority w:val="30"/>
    <w:rsid w:val="001F71BD"/>
    <w:rPr>
      <w:b/>
      <w:i/>
      <w:sz w:val="24"/>
    </w:rPr>
  </w:style>
  <w:style w:type="character" w:styleId="ad">
    <w:name w:val="Subtle Emphasis"/>
    <w:uiPriority w:val="19"/>
    <w:qFormat/>
    <w:rsid w:val="001F71BD"/>
    <w:rPr>
      <w:i/>
      <w:color w:val="5A5A5A" w:themeColor="text1" w:themeTint="A5"/>
    </w:rPr>
  </w:style>
  <w:style w:type="character" w:styleId="ae">
    <w:name w:val="Intense Emphasis"/>
    <w:basedOn w:val="a0"/>
    <w:uiPriority w:val="21"/>
    <w:qFormat/>
    <w:rsid w:val="001F71BD"/>
    <w:rPr>
      <w:b/>
      <w:i/>
      <w:sz w:val="24"/>
      <w:szCs w:val="24"/>
      <w:u w:val="single"/>
    </w:rPr>
  </w:style>
  <w:style w:type="character" w:styleId="af">
    <w:name w:val="Subtle Reference"/>
    <w:basedOn w:val="a0"/>
    <w:uiPriority w:val="31"/>
    <w:qFormat/>
    <w:rsid w:val="001F71BD"/>
    <w:rPr>
      <w:sz w:val="24"/>
      <w:szCs w:val="24"/>
      <w:u w:val="single"/>
    </w:rPr>
  </w:style>
  <w:style w:type="character" w:styleId="af0">
    <w:name w:val="Intense Reference"/>
    <w:basedOn w:val="a0"/>
    <w:uiPriority w:val="32"/>
    <w:qFormat/>
    <w:rsid w:val="001F71BD"/>
    <w:rPr>
      <w:b/>
      <w:sz w:val="24"/>
      <w:u w:val="single"/>
    </w:rPr>
  </w:style>
  <w:style w:type="character" w:styleId="af1">
    <w:name w:val="Book Title"/>
    <w:basedOn w:val="a0"/>
    <w:uiPriority w:val="33"/>
    <w:qFormat/>
    <w:rsid w:val="001F71B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71BD"/>
    <w:pPr>
      <w:outlineLvl w:val="9"/>
    </w:pPr>
  </w:style>
  <w:style w:type="paragraph" w:styleId="af3">
    <w:name w:val="Balloon Text"/>
    <w:basedOn w:val="a"/>
    <w:link w:val="af4"/>
    <w:uiPriority w:val="99"/>
    <w:semiHidden/>
    <w:unhideWhenUsed/>
    <w:rsid w:val="00337679"/>
    <w:rPr>
      <w:rFonts w:ascii="Tahoma" w:hAnsi="Tahoma" w:cs="Tahoma"/>
      <w:sz w:val="16"/>
      <w:szCs w:val="16"/>
    </w:rPr>
  </w:style>
  <w:style w:type="character" w:customStyle="1" w:styleId="af4">
    <w:name w:val="Текст выноски Знак"/>
    <w:basedOn w:val="a0"/>
    <w:link w:val="af3"/>
    <w:uiPriority w:val="99"/>
    <w:semiHidden/>
    <w:rsid w:val="00337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2019-02-25T14:10:00Z</dcterms:created>
  <dcterms:modified xsi:type="dcterms:W3CDTF">2019-02-25T14:10:00Z</dcterms:modified>
</cp:coreProperties>
</file>